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AE" w:rsidRPr="00684095" w:rsidRDefault="006474AE" w:rsidP="006474AE">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82845769"/>
      <w:r w:rsidRPr="00684095">
        <w:rPr>
          <w:rFonts w:ascii="宋体" w:hAnsi="宋体"/>
          <w:b/>
          <w:bCs/>
          <w:sz w:val="36"/>
          <w:szCs w:val="36"/>
        </w:rPr>
        <w:t>第三章 采购需求</w:t>
      </w:r>
      <w:bookmarkEnd w:id="0"/>
      <w:bookmarkEnd w:id="1"/>
    </w:p>
    <w:p w:rsidR="006474AE" w:rsidRPr="00684095" w:rsidRDefault="006474AE" w:rsidP="006474AE">
      <w:pPr>
        <w:autoSpaceDE w:val="0"/>
        <w:autoSpaceDN w:val="0"/>
        <w:spacing w:beforeLines="50" w:before="156" w:afterLines="50" w:after="156"/>
        <w:ind w:firstLineChars="0" w:firstLine="0"/>
        <w:jc w:val="left"/>
        <w:outlineLvl w:val="1"/>
        <w:rPr>
          <w:rFonts w:ascii="宋体" w:hAnsi="宋体"/>
          <w:b/>
          <w:bCs/>
          <w:sz w:val="24"/>
        </w:rPr>
      </w:pPr>
      <w:bookmarkStart w:id="2" w:name="_Toc139982233"/>
      <w:bookmarkStart w:id="3" w:name="_Toc144908293"/>
      <w:bookmarkStart w:id="4" w:name="_Toc182845770"/>
      <w:bookmarkStart w:id="5" w:name="_Toc833"/>
      <w:bookmarkStart w:id="6" w:name="_Toc119623135"/>
      <w:r w:rsidRPr="00684095">
        <w:rPr>
          <w:rFonts w:ascii="宋体" w:hAnsi="宋体"/>
          <w:b/>
          <w:bCs/>
          <w:sz w:val="24"/>
        </w:rPr>
        <w:t>一、采购内容</w:t>
      </w:r>
      <w:bookmarkEnd w:id="2"/>
      <w:bookmarkEnd w:id="3"/>
      <w:bookmarkEnd w:id="4"/>
    </w:p>
    <w:p w:rsidR="006474AE" w:rsidRPr="00684095" w:rsidRDefault="006474AE" w:rsidP="006474AE">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项目编号：</w:t>
      </w:r>
      <w:r w:rsidRPr="00684095">
        <w:rPr>
          <w:rFonts w:ascii="宋体" w:hAnsi="宋体"/>
          <w:szCs w:val="22"/>
        </w:rPr>
        <w:t>HBCZ-2406010180-</w:t>
      </w:r>
      <w:r>
        <w:rPr>
          <w:rFonts w:ascii="宋体" w:hAnsi="宋体"/>
          <w:szCs w:val="22"/>
        </w:rPr>
        <w:t>243146</w:t>
      </w:r>
    </w:p>
    <w:p w:rsidR="006474AE" w:rsidRDefault="006474AE" w:rsidP="006474AE">
      <w:pPr>
        <w:autoSpaceDE w:val="0"/>
        <w:autoSpaceDN w:val="0"/>
        <w:ind w:rightChars="31" w:right="65" w:firstLine="440"/>
        <w:jc w:val="left"/>
        <w:rPr>
          <w:rFonts w:ascii="宋体" w:hAnsi="宋体"/>
          <w:szCs w:val="21"/>
        </w:rPr>
      </w:pPr>
      <w:r w:rsidRPr="00684095">
        <w:rPr>
          <w:rFonts w:ascii="宋体" w:hAnsi="宋体"/>
          <w:kern w:val="0"/>
          <w:sz w:val="22"/>
          <w:szCs w:val="22"/>
        </w:rPr>
        <w:t>项目名称：</w:t>
      </w:r>
      <w:r>
        <w:rPr>
          <w:rFonts w:ascii="宋体" w:hAnsi="宋体"/>
          <w:szCs w:val="21"/>
        </w:rPr>
        <w:t>华中科技大学同济医学院附属协和医院手术室(金银湖二期)DSA1台</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554"/>
        <w:gridCol w:w="2409"/>
        <w:gridCol w:w="1560"/>
      </w:tblGrid>
      <w:tr w:rsidR="006474AE" w:rsidRPr="006C7940" w:rsidTr="009C3C6C">
        <w:trPr>
          <w:trHeight w:val="632"/>
          <w:jc w:val="center"/>
        </w:trPr>
        <w:tc>
          <w:tcPr>
            <w:tcW w:w="2269"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hint="eastAsia"/>
              </w:rPr>
              <w:t>招标货物名称</w:t>
            </w:r>
          </w:p>
        </w:tc>
        <w:tc>
          <w:tcPr>
            <w:tcW w:w="1554"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hint="eastAsia"/>
              </w:rPr>
              <w:t>数量</w:t>
            </w:r>
          </w:p>
        </w:tc>
        <w:tc>
          <w:tcPr>
            <w:tcW w:w="2409"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hint="eastAsia"/>
              </w:rPr>
              <w:t>主要技术参数或规格</w:t>
            </w:r>
          </w:p>
        </w:tc>
        <w:tc>
          <w:tcPr>
            <w:tcW w:w="1560"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hint="eastAsia"/>
              </w:rPr>
              <w:t>备注</w:t>
            </w:r>
          </w:p>
        </w:tc>
      </w:tr>
      <w:tr w:rsidR="006474AE" w:rsidRPr="006C7940" w:rsidTr="009C3C6C">
        <w:trPr>
          <w:trHeight w:val="656"/>
          <w:jc w:val="center"/>
        </w:trPr>
        <w:tc>
          <w:tcPr>
            <w:tcW w:w="2269" w:type="dxa"/>
            <w:vAlign w:val="center"/>
          </w:tcPr>
          <w:p w:rsidR="006474AE" w:rsidRPr="00177A68" w:rsidRDefault="006474AE" w:rsidP="009C3C6C">
            <w:pPr>
              <w:spacing w:line="240" w:lineRule="auto"/>
              <w:ind w:firstLineChars="0" w:firstLine="0"/>
              <w:jc w:val="center"/>
              <w:rPr>
                <w:rFonts w:ascii="Calibri" w:hAnsi="Calibri" w:cs="宋体"/>
                <w:b/>
              </w:rPr>
            </w:pPr>
            <w:r>
              <w:rPr>
                <w:rFonts w:ascii="Calibri" w:hAnsi="Calibri" w:cs="宋体" w:hint="eastAsia"/>
              </w:rPr>
              <w:t>医用血管造影</w:t>
            </w:r>
            <w:r>
              <w:rPr>
                <w:rFonts w:ascii="Calibri" w:hAnsi="Calibri" w:cs="宋体" w:hint="eastAsia"/>
              </w:rPr>
              <w:t>X</w:t>
            </w:r>
            <w:r>
              <w:rPr>
                <w:rFonts w:ascii="Calibri" w:hAnsi="Calibri" w:cs="宋体" w:hint="eastAsia"/>
              </w:rPr>
              <w:t>射线机</w:t>
            </w:r>
          </w:p>
        </w:tc>
        <w:tc>
          <w:tcPr>
            <w:tcW w:w="1554"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hint="eastAsia"/>
              </w:rPr>
              <w:t>1</w:t>
            </w:r>
            <w:r w:rsidRPr="00177A68">
              <w:rPr>
                <w:rFonts w:ascii="Calibri" w:hAnsi="Calibri" w:cs="宋体" w:hint="eastAsia"/>
              </w:rPr>
              <w:t>套</w:t>
            </w:r>
          </w:p>
        </w:tc>
        <w:tc>
          <w:tcPr>
            <w:tcW w:w="2409"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rPr>
              <w:t>详见</w:t>
            </w:r>
            <w:r w:rsidRPr="00177A68">
              <w:rPr>
                <w:rFonts w:ascii="Calibri" w:hAnsi="Calibri" w:cs="宋体" w:hint="eastAsia"/>
              </w:rPr>
              <w:t>第三章采购需求</w:t>
            </w:r>
          </w:p>
        </w:tc>
        <w:tc>
          <w:tcPr>
            <w:tcW w:w="1560" w:type="dxa"/>
            <w:vAlign w:val="center"/>
          </w:tcPr>
          <w:p w:rsidR="006474AE" w:rsidRPr="00177A68" w:rsidRDefault="006474AE" w:rsidP="009C3C6C">
            <w:pPr>
              <w:spacing w:line="240" w:lineRule="auto"/>
              <w:ind w:firstLineChars="0" w:firstLine="0"/>
              <w:jc w:val="center"/>
              <w:rPr>
                <w:rFonts w:ascii="Calibri" w:hAnsi="Calibri" w:cs="宋体"/>
              </w:rPr>
            </w:pPr>
            <w:r w:rsidRPr="00177A68">
              <w:rPr>
                <w:rFonts w:ascii="Calibri" w:hAnsi="Calibri" w:cs="宋体" w:hint="eastAsia"/>
              </w:rPr>
              <w:t>接受进口产品</w:t>
            </w:r>
          </w:p>
        </w:tc>
      </w:tr>
    </w:tbl>
    <w:p w:rsidR="006474AE" w:rsidRPr="00FE00BD" w:rsidRDefault="006474AE" w:rsidP="006474AE">
      <w:pPr>
        <w:ind w:firstLine="420"/>
        <w:rPr>
          <w:rStyle w:val="CharChar16"/>
        </w:rPr>
      </w:pPr>
      <w:bookmarkStart w:id="7" w:name="_Toc139982234"/>
      <w:bookmarkStart w:id="8" w:name="_Toc144908294"/>
    </w:p>
    <w:p w:rsidR="006474AE" w:rsidRPr="00684095" w:rsidRDefault="006474AE" w:rsidP="006474AE">
      <w:pPr>
        <w:autoSpaceDE w:val="0"/>
        <w:autoSpaceDN w:val="0"/>
        <w:spacing w:beforeLines="50" w:before="156" w:afterLines="50" w:after="156"/>
        <w:ind w:firstLineChars="0" w:firstLine="0"/>
        <w:jc w:val="left"/>
        <w:outlineLvl w:val="1"/>
        <w:rPr>
          <w:rFonts w:ascii="宋体" w:hAnsi="宋体"/>
          <w:b/>
          <w:bCs/>
          <w:sz w:val="24"/>
        </w:rPr>
      </w:pPr>
      <w:bookmarkStart w:id="9" w:name="_Toc182845771"/>
      <w:r>
        <w:rPr>
          <w:rFonts w:ascii="宋体" w:hAnsi="宋体"/>
          <w:b/>
          <w:bCs/>
          <w:sz w:val="24"/>
        </w:rPr>
        <w:t>二、技术</w:t>
      </w:r>
      <w:r w:rsidRPr="00684095">
        <w:rPr>
          <w:rFonts w:ascii="宋体" w:hAnsi="宋体"/>
          <w:b/>
          <w:bCs/>
          <w:sz w:val="24"/>
        </w:rPr>
        <w:t>要求</w:t>
      </w:r>
      <w:bookmarkEnd w:id="7"/>
      <w:bookmarkEnd w:id="8"/>
      <w:bookmarkEnd w:id="9"/>
    </w:p>
    <w:tbl>
      <w:tblPr>
        <w:tblStyle w:val="11"/>
        <w:tblW w:w="9067" w:type="dxa"/>
        <w:jc w:val="center"/>
        <w:tblLayout w:type="fixed"/>
        <w:tblLook w:val="04A0" w:firstRow="1" w:lastRow="0" w:firstColumn="1" w:lastColumn="0" w:noHBand="0" w:noVBand="1"/>
      </w:tblPr>
      <w:tblGrid>
        <w:gridCol w:w="846"/>
        <w:gridCol w:w="1134"/>
        <w:gridCol w:w="7087"/>
      </w:tblGrid>
      <w:tr w:rsidR="006474AE" w:rsidRPr="00684095" w:rsidTr="009C3C6C">
        <w:trPr>
          <w:trHeight w:val="758"/>
          <w:jc w:val="center"/>
        </w:trPr>
        <w:tc>
          <w:tcPr>
            <w:tcW w:w="846" w:type="dxa"/>
            <w:vAlign w:val="center"/>
          </w:tcPr>
          <w:p w:rsidR="006474AE" w:rsidRPr="00684095" w:rsidRDefault="006474AE" w:rsidP="009C3C6C">
            <w:pPr>
              <w:autoSpaceDE w:val="0"/>
              <w:autoSpaceDN w:val="0"/>
              <w:ind w:firstLineChars="0" w:firstLine="0"/>
              <w:jc w:val="center"/>
              <w:rPr>
                <w:rFonts w:ascii="宋体" w:hAnsi="宋体"/>
                <w:b/>
                <w:szCs w:val="21"/>
              </w:rPr>
            </w:pPr>
            <w:r w:rsidRPr="00684095">
              <w:rPr>
                <w:rFonts w:ascii="宋体" w:hAnsi="宋体"/>
                <w:b/>
                <w:szCs w:val="21"/>
              </w:rPr>
              <w:t>序号</w:t>
            </w:r>
          </w:p>
        </w:tc>
        <w:tc>
          <w:tcPr>
            <w:tcW w:w="1134" w:type="dxa"/>
            <w:vAlign w:val="center"/>
          </w:tcPr>
          <w:p w:rsidR="006474AE" w:rsidRPr="00684095" w:rsidRDefault="006474AE" w:rsidP="009C3C6C">
            <w:pPr>
              <w:autoSpaceDE w:val="0"/>
              <w:autoSpaceDN w:val="0"/>
              <w:ind w:firstLineChars="0" w:firstLine="0"/>
              <w:jc w:val="center"/>
              <w:rPr>
                <w:rFonts w:ascii="宋体" w:hAnsi="宋体"/>
                <w:b/>
                <w:szCs w:val="21"/>
              </w:rPr>
            </w:pPr>
            <w:r w:rsidRPr="00684095">
              <w:rPr>
                <w:rFonts w:ascii="宋体" w:hAnsi="宋体"/>
                <w:b/>
                <w:szCs w:val="21"/>
              </w:rPr>
              <w:t>评审标识</w:t>
            </w:r>
          </w:p>
        </w:tc>
        <w:tc>
          <w:tcPr>
            <w:tcW w:w="7087" w:type="dxa"/>
            <w:vAlign w:val="center"/>
          </w:tcPr>
          <w:p w:rsidR="006474AE" w:rsidRPr="00684095" w:rsidRDefault="006474AE" w:rsidP="009C3C6C">
            <w:pPr>
              <w:autoSpaceDE w:val="0"/>
              <w:autoSpaceDN w:val="0"/>
              <w:ind w:firstLineChars="0" w:firstLine="0"/>
              <w:jc w:val="center"/>
              <w:rPr>
                <w:rFonts w:ascii="宋体" w:hAnsi="宋体"/>
                <w:b/>
                <w:szCs w:val="21"/>
              </w:rPr>
            </w:pPr>
            <w:r w:rsidRPr="00684095">
              <w:rPr>
                <w:rFonts w:ascii="宋体" w:hAnsi="宋体"/>
                <w:b/>
                <w:szCs w:val="21"/>
              </w:rPr>
              <w:t>技术参数要求</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1、</w:t>
            </w:r>
            <w:r w:rsidRPr="002A2659">
              <w:rPr>
                <w:rFonts w:ascii="宋体" w:hAnsi="宋体" w:hint="eastAsia"/>
                <w:b/>
                <w:szCs w:val="21"/>
              </w:rPr>
              <w:t>X线球管</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最大透视管电流≥</w:t>
            </w:r>
            <w:r w:rsidRPr="002F146C">
              <w:rPr>
                <w:rFonts w:hint="eastAsia"/>
              </w:rPr>
              <w:t>250mA</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球管阳极连续高速旋转，转速≥</w:t>
            </w:r>
            <w:r w:rsidRPr="002F146C">
              <w:rPr>
                <w:rFonts w:hint="eastAsia"/>
              </w:rPr>
              <w:t>12000</w:t>
            </w:r>
            <w:r w:rsidRPr="002F146C">
              <w:rPr>
                <w:rFonts w:hint="eastAsia"/>
              </w:rPr>
              <w:t>转</w:t>
            </w:r>
            <w:r w:rsidRPr="002F146C">
              <w:rPr>
                <w:rFonts w:hint="eastAsia"/>
              </w:rPr>
              <w:t>/</w:t>
            </w:r>
            <w:r w:rsidRPr="002F146C">
              <w:rPr>
                <w:rFonts w:hint="eastAsia"/>
              </w:rPr>
              <w:t>分</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阳极热容量（非等效）≥</w:t>
            </w:r>
            <w:r w:rsidRPr="002F146C">
              <w:rPr>
                <w:rFonts w:hint="eastAsia"/>
              </w:rPr>
              <w:t>5.2MHU</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19566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管套热容量≥</w:t>
            </w:r>
            <w:r w:rsidRPr="002F146C">
              <w:rPr>
                <w:rFonts w:hint="eastAsia"/>
              </w:rPr>
              <w:t>7.3MHU</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19566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阳极最大散热功率≥</w:t>
            </w:r>
            <w:r w:rsidRPr="002F146C">
              <w:rPr>
                <w:rFonts w:hint="eastAsia"/>
              </w:rPr>
              <w:t>18000W</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臂球管焦点均具备≥</w:t>
            </w:r>
            <w:r w:rsidRPr="002F146C">
              <w:rPr>
                <w:rFonts w:hint="eastAsia"/>
              </w:rPr>
              <w:t>3</w:t>
            </w:r>
            <w:r w:rsidRPr="002F146C">
              <w:rPr>
                <w:rFonts w:hint="eastAsia"/>
              </w:rPr>
              <w:t>个</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90414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臂球管最小焦点≤</w:t>
            </w:r>
            <w:r w:rsidRPr="002F146C">
              <w:rPr>
                <w:rFonts w:hint="eastAsia"/>
              </w:rPr>
              <w:t>0.3mm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90414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臂球管最小焦点功率≥</w:t>
            </w:r>
            <w:r w:rsidRPr="002F146C">
              <w:rPr>
                <w:rFonts w:hint="eastAsia"/>
              </w:rPr>
              <w:t>19KW</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为提升连续透视功率，要求落地</w:t>
            </w:r>
            <w:r w:rsidRPr="002F146C">
              <w:rPr>
                <w:rFonts w:hint="eastAsia"/>
              </w:rPr>
              <w:t>C</w:t>
            </w:r>
            <w:r w:rsidRPr="002F146C">
              <w:rPr>
                <w:rFonts w:hint="eastAsia"/>
              </w:rPr>
              <w:t>臂和悬吊</w:t>
            </w:r>
            <w:r w:rsidRPr="002F146C">
              <w:rPr>
                <w:rFonts w:hint="eastAsia"/>
              </w:rPr>
              <w:t>C</w:t>
            </w:r>
            <w:r w:rsidRPr="002F146C">
              <w:rPr>
                <w:rFonts w:hint="eastAsia"/>
              </w:rPr>
              <w:t>臂球管焦点均采用平板灯丝技术，非传统钨丝技术</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C22D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为提升透视图像质量，要求落地</w:t>
            </w:r>
            <w:r w:rsidRPr="002F146C">
              <w:rPr>
                <w:rFonts w:hint="eastAsia"/>
              </w:rPr>
              <w:t>C</w:t>
            </w:r>
            <w:r w:rsidRPr="002F146C">
              <w:rPr>
                <w:rFonts w:hint="eastAsia"/>
              </w:rPr>
              <w:t>臂和悬吊</w:t>
            </w:r>
            <w:r w:rsidRPr="002F146C">
              <w:rPr>
                <w:rFonts w:hint="eastAsia"/>
              </w:rPr>
              <w:t>C</w:t>
            </w:r>
            <w:r w:rsidRPr="002F146C">
              <w:rPr>
                <w:rFonts w:hint="eastAsia"/>
              </w:rPr>
              <w:t>臂球管焦点均可实现标准正方形</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C22D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臂球管中焦点≤</w:t>
            </w:r>
            <w:r w:rsidRPr="002F146C">
              <w:rPr>
                <w:rFonts w:hint="eastAsia"/>
              </w:rPr>
              <w:t>0.4 x 0.4mm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C22D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臂球管中焦点功率≥</w:t>
            </w:r>
            <w:r w:rsidRPr="002F146C">
              <w:rPr>
                <w:rFonts w:hint="eastAsia"/>
              </w:rPr>
              <w:t>40KW</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C22D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臂球管最大焦点≤</w:t>
            </w:r>
            <w:r w:rsidRPr="002F146C">
              <w:rPr>
                <w:rFonts w:hint="eastAsia"/>
              </w:rPr>
              <w:t>0.9mm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C22D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臂球管最大焦点功率≥</w:t>
            </w:r>
            <w:r w:rsidRPr="002F146C">
              <w:rPr>
                <w:rFonts w:hint="eastAsia"/>
              </w:rPr>
              <w:t>90KW</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C22D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臂球管带有防碰撞保护装置</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CE51C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臂球管采用油冷加水冷的冷却方式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CE51C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臂球管采用液态金属轴承技术，非滚珠轴承</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CE51C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F146C">
              <w:rPr>
                <w:rFonts w:hint="eastAsia"/>
              </w:rPr>
              <w:t>落地</w:t>
            </w:r>
            <w:r w:rsidRPr="002F146C">
              <w:rPr>
                <w:rFonts w:hint="eastAsia"/>
              </w:rPr>
              <w:t>C</w:t>
            </w:r>
            <w:r w:rsidRPr="002F146C">
              <w:rPr>
                <w:rFonts w:hint="eastAsia"/>
              </w:rPr>
              <w:t>臂和悬吊</w:t>
            </w:r>
            <w:r w:rsidRPr="002F146C">
              <w:rPr>
                <w:rFonts w:hint="eastAsia"/>
              </w:rPr>
              <w:t>C</w:t>
            </w:r>
            <w:r w:rsidRPr="002F146C">
              <w:rPr>
                <w:rFonts w:hint="eastAsia"/>
              </w:rPr>
              <w:t>臂球管具备焦点熔断技术，允许</w:t>
            </w:r>
            <w:r w:rsidRPr="002F146C">
              <w:rPr>
                <w:rFonts w:hint="eastAsia"/>
              </w:rPr>
              <w:t>1</w:t>
            </w:r>
            <w:r w:rsidRPr="002F146C">
              <w:rPr>
                <w:rFonts w:hint="eastAsia"/>
              </w:rPr>
              <w:t>个焦点熔断球管依然可以正常使用，不需要更换球管，且术中亦不影响正常使用</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2、</w:t>
            </w:r>
            <w:r w:rsidRPr="00BA3DA6">
              <w:rPr>
                <w:rFonts w:ascii="宋体" w:hAnsi="宋体" w:hint="eastAsia"/>
                <w:b/>
                <w:szCs w:val="21"/>
              </w:rPr>
              <w:t>X线高压发生器装置</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E020E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发生器功率≥</w:t>
            </w:r>
            <w:r w:rsidRPr="00037F83">
              <w:rPr>
                <w:rFonts w:hint="eastAsia"/>
              </w:rPr>
              <w:t>100KW</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E020E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最大管电流支持≥</w:t>
            </w:r>
            <w:r w:rsidRPr="00037F83">
              <w:rPr>
                <w:rFonts w:hint="eastAsia"/>
              </w:rPr>
              <w:t xml:space="preserve">1000mA </w:t>
            </w:r>
            <w:r w:rsidRPr="00037F83">
              <w:rPr>
                <w:rFonts w:hint="eastAsia"/>
              </w:rPr>
              <w:t>（</w:t>
            </w:r>
            <w:r w:rsidRPr="00037F83">
              <w:rPr>
                <w:rFonts w:hint="eastAsia"/>
              </w:rPr>
              <w:t>100KV/100KW</w:t>
            </w:r>
            <w:r w:rsidRPr="00037F83">
              <w:rPr>
                <w:rFonts w:hint="eastAsia"/>
              </w:rPr>
              <w:t>时）</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E020E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最小管电流≤</w:t>
            </w:r>
            <w:r w:rsidRPr="00037F83">
              <w:rPr>
                <w:rFonts w:hint="eastAsia"/>
              </w:rPr>
              <w:t>0.5mA</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E020E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高频逆变频率≥</w:t>
            </w:r>
            <w:r w:rsidRPr="00037F83">
              <w:rPr>
                <w:rFonts w:hint="eastAsia"/>
              </w:rPr>
              <w:t>100KHz</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E020E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最小管电压≤</w:t>
            </w:r>
            <w:r w:rsidRPr="00037F83">
              <w:rPr>
                <w:rFonts w:hint="eastAsia"/>
              </w:rPr>
              <w:t>40KV</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E020E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最大管电压≥</w:t>
            </w:r>
            <w:r w:rsidRPr="00037F83">
              <w:rPr>
                <w:rFonts w:hint="eastAsia"/>
              </w:rPr>
              <w:t>125KV</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最短曝光时间≤</w:t>
            </w:r>
            <w:r w:rsidRPr="00037F83">
              <w:rPr>
                <w:rFonts w:hint="eastAsia"/>
              </w:rPr>
              <w:t>0.5ms</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573BD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最大连续透视功率≥</w:t>
            </w:r>
            <w:r w:rsidRPr="00037F83">
              <w:rPr>
                <w:rFonts w:hint="eastAsia"/>
              </w:rPr>
              <w:t>3000W</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573BD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无需测试曝光进行自动曝光控制</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573BD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37F83">
              <w:rPr>
                <w:rFonts w:hint="eastAsia"/>
              </w:rPr>
              <w:t>曝光自动调节参数≥</w:t>
            </w:r>
            <w:r w:rsidRPr="00037F83">
              <w:rPr>
                <w:rFonts w:hint="eastAsia"/>
              </w:rPr>
              <w:t>5</w:t>
            </w:r>
            <w:r w:rsidRPr="00037F83">
              <w:rPr>
                <w:rFonts w:hint="eastAsia"/>
              </w:rPr>
              <w:t>项</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3、</w:t>
            </w:r>
            <w:r w:rsidRPr="00BA3DA6">
              <w:rPr>
                <w:rFonts w:ascii="宋体" w:hAnsi="宋体" w:hint="eastAsia"/>
                <w:b/>
                <w:szCs w:val="21"/>
              </w:rPr>
              <w:t>机架系统</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全自动双向</w:t>
            </w:r>
            <w:r w:rsidRPr="00D85AE7">
              <w:rPr>
                <w:rFonts w:hint="eastAsia"/>
              </w:rPr>
              <w:t>C</w:t>
            </w:r>
            <w:r w:rsidRPr="00D85AE7">
              <w:rPr>
                <w:rFonts w:hint="eastAsia"/>
              </w:rPr>
              <w:t>型臂（落地式</w:t>
            </w:r>
            <w:r w:rsidRPr="00D85AE7">
              <w:rPr>
                <w:rFonts w:hint="eastAsia"/>
              </w:rPr>
              <w:t>C</w:t>
            </w:r>
            <w:r w:rsidRPr="00D85AE7">
              <w:rPr>
                <w:rFonts w:hint="eastAsia"/>
              </w:rPr>
              <w:t>臂≥六轴</w:t>
            </w:r>
            <w:r w:rsidRPr="00D85AE7">
              <w:rPr>
                <w:rFonts w:hint="eastAsia"/>
              </w:rPr>
              <w:t>+</w:t>
            </w:r>
            <w:r w:rsidRPr="00D85AE7">
              <w:rPr>
                <w:rFonts w:hint="eastAsia"/>
              </w:rPr>
              <w:t>悬吊式</w:t>
            </w:r>
            <w:r w:rsidRPr="00D85AE7">
              <w:rPr>
                <w:rFonts w:hint="eastAsia"/>
              </w:rPr>
              <w:t>C</w:t>
            </w:r>
            <w:r w:rsidRPr="00D85AE7">
              <w:rPr>
                <w:rFonts w:hint="eastAsia"/>
              </w:rPr>
              <w:t>臂）</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机架多位置预设</w:t>
            </w:r>
            <w:r w:rsidRPr="00D85AE7">
              <w:rPr>
                <w:rFonts w:hint="eastAsia"/>
              </w:rPr>
              <w:t xml:space="preserve">, </w:t>
            </w:r>
            <w:r w:rsidRPr="00D85AE7">
              <w:rPr>
                <w:rFonts w:hint="eastAsia"/>
              </w:rPr>
              <w:t>存储位置≥</w:t>
            </w:r>
            <w:r w:rsidRPr="00D85AE7">
              <w:rPr>
                <w:rFonts w:hint="eastAsia"/>
              </w:rPr>
              <w:t>60</w:t>
            </w:r>
            <w:r w:rsidRPr="00D85AE7">
              <w:rPr>
                <w:rFonts w:hint="eastAsia"/>
              </w:rPr>
              <w:t>种</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具有智能床旁控制系统，可以控制机架和导管床的运动</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落地</w:t>
            </w:r>
            <w:r w:rsidRPr="00D85AE7">
              <w:rPr>
                <w:rFonts w:hint="eastAsia"/>
              </w:rPr>
              <w:t>C</w:t>
            </w:r>
            <w:r w:rsidRPr="00D85AE7">
              <w:rPr>
                <w:rFonts w:hint="eastAsia"/>
              </w:rPr>
              <w:t>臂在头位时</w:t>
            </w:r>
            <w:r w:rsidRPr="00D85AE7">
              <w:rPr>
                <w:rFonts w:hint="eastAsia"/>
              </w:rPr>
              <w:t>CRA</w:t>
            </w:r>
            <w:r w:rsidRPr="00D85AE7">
              <w:rPr>
                <w:rFonts w:hint="eastAsia"/>
              </w:rPr>
              <w:t>≥</w:t>
            </w:r>
            <w:r w:rsidRPr="00D85AE7">
              <w:rPr>
                <w:rFonts w:hint="eastAsia"/>
              </w:rPr>
              <w:t xml:space="preserve"> 55</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落地</w:t>
            </w:r>
            <w:r w:rsidRPr="00D85AE7">
              <w:rPr>
                <w:rFonts w:hint="eastAsia"/>
              </w:rPr>
              <w:t>C</w:t>
            </w:r>
            <w:r w:rsidRPr="00D85AE7">
              <w:rPr>
                <w:rFonts w:hint="eastAsia"/>
              </w:rPr>
              <w:t>臂在头位时</w:t>
            </w:r>
            <w:r w:rsidRPr="00D85AE7">
              <w:rPr>
                <w:rFonts w:hint="eastAsia"/>
              </w:rPr>
              <w:t>CAU</w:t>
            </w:r>
            <w:r w:rsidRPr="00D85AE7">
              <w:rPr>
                <w:rFonts w:hint="eastAsia"/>
              </w:rPr>
              <w:t>≥</w:t>
            </w:r>
            <w:r w:rsidRPr="00D85AE7">
              <w:rPr>
                <w:rFonts w:hint="eastAsia"/>
              </w:rPr>
              <w:t xml:space="preserve"> 45</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落地</w:t>
            </w:r>
            <w:r w:rsidRPr="00D85AE7">
              <w:rPr>
                <w:rFonts w:hint="eastAsia"/>
              </w:rPr>
              <w:t>C</w:t>
            </w:r>
            <w:r w:rsidRPr="00D85AE7">
              <w:rPr>
                <w:rFonts w:hint="eastAsia"/>
              </w:rPr>
              <w:t>臂在头位时</w:t>
            </w:r>
            <w:r w:rsidRPr="00D85AE7">
              <w:rPr>
                <w:rFonts w:hint="eastAsia"/>
              </w:rPr>
              <w:t>RAO</w:t>
            </w:r>
            <w:r w:rsidRPr="00D85AE7">
              <w:rPr>
                <w:rFonts w:hint="eastAsia"/>
              </w:rPr>
              <w:t>≥</w:t>
            </w:r>
            <w:r w:rsidRPr="00D85AE7">
              <w:rPr>
                <w:rFonts w:hint="eastAsia"/>
              </w:rPr>
              <w:t xml:space="preserve"> 130</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落地</w:t>
            </w:r>
            <w:r w:rsidRPr="00D85AE7">
              <w:rPr>
                <w:rFonts w:hint="eastAsia"/>
              </w:rPr>
              <w:t>C</w:t>
            </w:r>
            <w:r w:rsidRPr="00D85AE7">
              <w:rPr>
                <w:rFonts w:hint="eastAsia"/>
              </w:rPr>
              <w:t>臂在头位时</w:t>
            </w:r>
            <w:r w:rsidRPr="00D85AE7">
              <w:rPr>
                <w:rFonts w:hint="eastAsia"/>
              </w:rPr>
              <w:t>LAO</w:t>
            </w:r>
            <w:r w:rsidRPr="00D85AE7">
              <w:rPr>
                <w:rFonts w:hint="eastAsia"/>
              </w:rPr>
              <w:t>≥</w:t>
            </w:r>
            <w:r w:rsidRPr="00D85AE7">
              <w:rPr>
                <w:rFonts w:hint="eastAsia"/>
              </w:rPr>
              <w:t xml:space="preserve"> 130</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悬吊</w:t>
            </w:r>
            <w:r w:rsidRPr="00D85AE7">
              <w:rPr>
                <w:rFonts w:hint="eastAsia"/>
              </w:rPr>
              <w:t>C</w:t>
            </w:r>
            <w:r w:rsidRPr="00D85AE7">
              <w:rPr>
                <w:rFonts w:hint="eastAsia"/>
              </w:rPr>
              <w:t>臂（侧位）</w:t>
            </w:r>
            <w:r w:rsidRPr="00D85AE7">
              <w:rPr>
                <w:rFonts w:hint="eastAsia"/>
              </w:rPr>
              <w:t>CRA</w:t>
            </w:r>
            <w:r w:rsidRPr="00D85AE7">
              <w:rPr>
                <w:rFonts w:hint="eastAsia"/>
              </w:rPr>
              <w:t>≥</w:t>
            </w:r>
            <w:r w:rsidRPr="00D85AE7">
              <w:rPr>
                <w:rFonts w:hint="eastAsia"/>
              </w:rPr>
              <w:t xml:space="preserve"> 55</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悬吊</w:t>
            </w:r>
            <w:r w:rsidRPr="00D85AE7">
              <w:rPr>
                <w:rFonts w:hint="eastAsia"/>
              </w:rPr>
              <w:t>C</w:t>
            </w:r>
            <w:r w:rsidRPr="00D85AE7">
              <w:rPr>
                <w:rFonts w:hint="eastAsia"/>
              </w:rPr>
              <w:t>臂（侧位）</w:t>
            </w:r>
            <w:r w:rsidRPr="00D85AE7">
              <w:rPr>
                <w:rFonts w:hint="eastAsia"/>
              </w:rPr>
              <w:t>CAU</w:t>
            </w:r>
            <w:r w:rsidRPr="00D85AE7">
              <w:rPr>
                <w:rFonts w:hint="eastAsia"/>
              </w:rPr>
              <w:t>≥</w:t>
            </w:r>
            <w:r w:rsidRPr="00D85AE7">
              <w:rPr>
                <w:rFonts w:hint="eastAsia"/>
              </w:rPr>
              <w:t xml:space="preserve"> 45</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悬吊</w:t>
            </w:r>
            <w:r w:rsidRPr="00D85AE7">
              <w:rPr>
                <w:rFonts w:hint="eastAsia"/>
              </w:rPr>
              <w:t>C</w:t>
            </w:r>
            <w:r w:rsidRPr="00D85AE7">
              <w:rPr>
                <w:rFonts w:hint="eastAsia"/>
              </w:rPr>
              <w:t>臂（侧位）</w:t>
            </w:r>
            <w:r w:rsidRPr="00D85AE7">
              <w:rPr>
                <w:rFonts w:hint="eastAsia"/>
              </w:rPr>
              <w:t xml:space="preserve">LAO </w:t>
            </w:r>
            <w:r w:rsidRPr="00D85AE7">
              <w:rPr>
                <w:rFonts w:hint="eastAsia"/>
              </w:rPr>
              <w:t>≥</w:t>
            </w:r>
            <w:r w:rsidRPr="00D85AE7">
              <w:rPr>
                <w:rFonts w:hint="eastAsia"/>
              </w:rPr>
              <w:t xml:space="preserve"> 120</w:t>
            </w:r>
            <w:r w:rsidRPr="00D85AE7">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落地</w:t>
            </w:r>
            <w:r w:rsidRPr="00D85AE7">
              <w:rPr>
                <w:rFonts w:hint="eastAsia"/>
              </w:rPr>
              <w:t>C</w:t>
            </w:r>
            <w:r w:rsidRPr="00D85AE7">
              <w:rPr>
                <w:rFonts w:hint="eastAsia"/>
              </w:rPr>
              <w:t>臂旋转速度（非旋转采集）≥</w:t>
            </w:r>
            <w:r w:rsidRPr="00D85AE7">
              <w:rPr>
                <w:rFonts w:hint="eastAsia"/>
              </w:rPr>
              <w:t>25</w:t>
            </w:r>
            <w:r w:rsidRPr="00D85AE7">
              <w:rPr>
                <w:rFonts w:hint="eastAsia"/>
              </w:rPr>
              <w:t>度</w:t>
            </w:r>
            <w:r w:rsidRPr="00D85AE7">
              <w:rPr>
                <w:rFonts w:hint="eastAsia"/>
              </w:rPr>
              <w:t>/</w:t>
            </w:r>
            <w:r w:rsidRPr="00D85AE7">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C</w:t>
            </w:r>
            <w:r w:rsidRPr="00D85AE7">
              <w:rPr>
                <w:rFonts w:hint="eastAsia"/>
              </w:rPr>
              <w:t>臂头位旋转采集速度≥</w:t>
            </w:r>
            <w:r w:rsidRPr="00D85AE7">
              <w:rPr>
                <w:rFonts w:hint="eastAsia"/>
              </w:rPr>
              <w:t>45</w:t>
            </w:r>
            <w:r w:rsidRPr="00D85AE7">
              <w:rPr>
                <w:rFonts w:hint="eastAsia"/>
              </w:rPr>
              <w:t>度</w:t>
            </w:r>
            <w:r w:rsidRPr="00D85AE7">
              <w:rPr>
                <w:rFonts w:hint="eastAsia"/>
              </w:rPr>
              <w:t>/</w:t>
            </w:r>
            <w:r w:rsidRPr="00D85AE7">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CF6E4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SID</w:t>
            </w:r>
            <w:r w:rsidRPr="00D85AE7">
              <w:rPr>
                <w:rFonts w:hint="eastAsia"/>
              </w:rPr>
              <w:t>（正位）范围可调，最小范围≥</w:t>
            </w:r>
            <w:r w:rsidRPr="00D85AE7">
              <w:rPr>
                <w:rFonts w:hint="eastAsia"/>
              </w:rPr>
              <w:t>90cm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F105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SID</w:t>
            </w:r>
            <w:r w:rsidRPr="00D85AE7">
              <w:rPr>
                <w:rFonts w:hint="eastAsia"/>
              </w:rPr>
              <w:t>（正位）范围可调，最大范围≥</w:t>
            </w:r>
            <w:r w:rsidRPr="00D85AE7">
              <w:rPr>
                <w:rFonts w:hint="eastAsia"/>
              </w:rPr>
              <w:t>120cm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F105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SID</w:t>
            </w:r>
            <w:r w:rsidRPr="00D85AE7">
              <w:rPr>
                <w:rFonts w:hint="eastAsia"/>
              </w:rPr>
              <w:t>（侧位）范围可调，最小范围≥</w:t>
            </w:r>
            <w:r w:rsidRPr="00D85AE7">
              <w:rPr>
                <w:rFonts w:hint="eastAsia"/>
              </w:rPr>
              <w:t>94cm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F105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SID</w:t>
            </w:r>
            <w:r w:rsidRPr="00D85AE7">
              <w:rPr>
                <w:rFonts w:hint="eastAsia"/>
              </w:rPr>
              <w:t>（侧位）范围可调，最大范围≥</w:t>
            </w:r>
            <w:r w:rsidRPr="00D85AE7">
              <w:rPr>
                <w:rFonts w:hint="eastAsia"/>
              </w:rPr>
              <w:t>122cm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F105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双向机架均可移动至抢救位，即机架可与检查床完全分离，便于开展抢救或特殊治疗</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85AE7">
              <w:rPr>
                <w:rFonts w:hint="eastAsia"/>
              </w:rPr>
              <w:t>准直器和平板探测器具备同步旋转技术，无论</w:t>
            </w:r>
            <w:r w:rsidRPr="00D85AE7">
              <w:rPr>
                <w:rFonts w:hint="eastAsia"/>
              </w:rPr>
              <w:t>C</w:t>
            </w:r>
            <w:r w:rsidRPr="00D85AE7">
              <w:rPr>
                <w:rFonts w:hint="eastAsia"/>
              </w:rPr>
              <w:t>臂机架与检查床投照角度如何，平板探测器始终与检查床保持相对静止，实时图像始终保持正直向上无偏转</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4、</w:t>
            </w:r>
            <w:r w:rsidRPr="00BA3DA6">
              <w:rPr>
                <w:rFonts w:ascii="宋体" w:hAnsi="宋体" w:hint="eastAsia"/>
                <w:b/>
                <w:szCs w:val="21"/>
              </w:rPr>
              <w:t>数字化平板探测器</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109BF">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采用碘化铯非晶硅数字化平板探测器技术</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109BF">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为满足综合介入需求，要求正向</w:t>
            </w:r>
            <w:r w:rsidRPr="00C81636">
              <w:rPr>
                <w:rFonts w:hint="eastAsia"/>
              </w:rPr>
              <w:t>C</w:t>
            </w:r>
            <w:r w:rsidRPr="00C81636">
              <w:rPr>
                <w:rFonts w:hint="eastAsia"/>
              </w:rPr>
              <w:t>臂和侧向</w:t>
            </w:r>
            <w:r w:rsidRPr="00C81636">
              <w:rPr>
                <w:rFonts w:hint="eastAsia"/>
              </w:rPr>
              <w:t>C</w:t>
            </w:r>
            <w:r w:rsidRPr="00C81636">
              <w:rPr>
                <w:rFonts w:hint="eastAsia"/>
              </w:rPr>
              <w:t>臂的两块平板均为长方形平板，非正方形平板</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109BF">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为保证正侧位图像的质量保持一致，且均能对神经及肿瘤血管进行完全覆盖，要求正向</w:t>
            </w:r>
            <w:r w:rsidRPr="00C81636">
              <w:rPr>
                <w:rFonts w:hint="eastAsia"/>
              </w:rPr>
              <w:t>C</w:t>
            </w:r>
            <w:r w:rsidRPr="00C81636">
              <w:rPr>
                <w:rFonts w:hint="eastAsia"/>
              </w:rPr>
              <w:t>臂和侧向</w:t>
            </w:r>
            <w:r w:rsidRPr="00C81636">
              <w:rPr>
                <w:rFonts w:hint="eastAsia"/>
              </w:rPr>
              <w:t>C</w:t>
            </w:r>
            <w:r w:rsidRPr="00C81636">
              <w:rPr>
                <w:rFonts w:hint="eastAsia"/>
              </w:rPr>
              <w:t>臂的两块平板探测器尺寸一致，两块平板探测器在空间分辨率及像素尺寸等决定图像质量水平的重要参数上数值须相同</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两块平板均具备独立的平板探测器液态冷却系统</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A827A8">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双向</w:t>
            </w:r>
            <w:r w:rsidRPr="00C81636">
              <w:rPr>
                <w:rFonts w:hint="eastAsia"/>
              </w:rPr>
              <w:t>C</w:t>
            </w:r>
            <w:r w:rsidRPr="00C81636">
              <w:rPr>
                <w:rFonts w:hint="eastAsia"/>
              </w:rPr>
              <w:t>型臂平板有效探测面积≥</w:t>
            </w:r>
            <w:r w:rsidRPr="00C81636">
              <w:rPr>
                <w:rFonts w:hint="eastAsia"/>
              </w:rPr>
              <w:t>38cm x 29cm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A827A8">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落地</w:t>
            </w:r>
            <w:r w:rsidRPr="00C81636">
              <w:rPr>
                <w:rFonts w:hint="eastAsia"/>
              </w:rPr>
              <w:t>C</w:t>
            </w:r>
            <w:r w:rsidRPr="00C81636">
              <w:rPr>
                <w:rFonts w:hint="eastAsia"/>
              </w:rPr>
              <w:t>臂平板分辨率≥</w:t>
            </w:r>
            <w:r w:rsidRPr="00C81636">
              <w:rPr>
                <w:rFonts w:hint="eastAsia"/>
              </w:rPr>
              <w:t>3.25LP/mm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落地</w:t>
            </w:r>
            <w:r w:rsidRPr="00C81636">
              <w:rPr>
                <w:rFonts w:hint="eastAsia"/>
              </w:rPr>
              <w:t>C</w:t>
            </w:r>
            <w:r w:rsidRPr="00C81636">
              <w:rPr>
                <w:rFonts w:hint="eastAsia"/>
              </w:rPr>
              <w:t>臂平板像素尺寸≤</w:t>
            </w:r>
            <w:r w:rsidRPr="00C81636">
              <w:rPr>
                <w:rFonts w:hint="eastAsia"/>
              </w:rPr>
              <w:t>154</w:t>
            </w:r>
            <w:r w:rsidRPr="00C81636">
              <w:rPr>
                <w:rFonts w:hint="eastAsia"/>
              </w:rPr>
              <w:t>μ</w:t>
            </w:r>
            <w:r w:rsidRPr="00C81636">
              <w:rPr>
                <w:rFonts w:hint="eastAsia"/>
              </w:rPr>
              <w:t>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落地</w:t>
            </w:r>
            <w:r w:rsidRPr="00C81636">
              <w:rPr>
                <w:rFonts w:hint="eastAsia"/>
              </w:rPr>
              <w:t>C</w:t>
            </w:r>
            <w:r w:rsidRPr="00C81636">
              <w:rPr>
                <w:rFonts w:hint="eastAsia"/>
              </w:rPr>
              <w:t>臂平板视野≥</w:t>
            </w:r>
            <w:r w:rsidRPr="00C81636">
              <w:rPr>
                <w:rFonts w:hint="eastAsia"/>
              </w:rPr>
              <w:t>6</w:t>
            </w:r>
            <w:r w:rsidRPr="00C81636">
              <w:rPr>
                <w:rFonts w:hint="eastAsia"/>
              </w:rPr>
              <w:t>视野</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动态范围≥</w:t>
            </w:r>
            <w:r w:rsidRPr="00C81636">
              <w:rPr>
                <w:rFonts w:hint="eastAsia"/>
              </w:rPr>
              <w:t>16bit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系统采集：≥</w:t>
            </w:r>
            <w:r w:rsidRPr="00C81636">
              <w:rPr>
                <w:rFonts w:hint="eastAsia"/>
              </w:rPr>
              <w:t xml:space="preserve"> 2480 x 1920</w:t>
            </w:r>
            <w:r w:rsidRPr="00C81636">
              <w:rPr>
                <w:rFonts w:hint="eastAsia"/>
              </w:rPr>
              <w:t>矩阵</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悬吊</w:t>
            </w:r>
            <w:r w:rsidRPr="00C81636">
              <w:rPr>
                <w:rFonts w:hint="eastAsia"/>
              </w:rPr>
              <w:t>C</w:t>
            </w:r>
            <w:r w:rsidRPr="00C81636">
              <w:rPr>
                <w:rFonts w:hint="eastAsia"/>
              </w:rPr>
              <w:t>臂平板最小视野≤</w:t>
            </w:r>
            <w:r w:rsidRPr="00C81636">
              <w:rPr>
                <w:rFonts w:hint="eastAsia"/>
              </w:rPr>
              <w:t>8 x 8cm,</w:t>
            </w:r>
            <w:r w:rsidRPr="00C81636">
              <w:rPr>
                <w:rFonts w:hint="eastAsia"/>
              </w:rPr>
              <w:t>最小视野对角线≤</w:t>
            </w:r>
            <w:r w:rsidRPr="00C81636">
              <w:rPr>
                <w:rFonts w:hint="eastAsia"/>
              </w:rPr>
              <w:t>11cm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平板带有感应式防碰撞保护装置及防碰撞自动控制</w:t>
            </w:r>
            <w:r w:rsidRPr="00C81636">
              <w:rPr>
                <w:rFonts w:hint="eastAsia"/>
              </w:rPr>
              <w:t xml:space="preserve">  </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平板检测器光子转换效率≥</w:t>
            </w:r>
            <w:r w:rsidRPr="00C81636">
              <w:rPr>
                <w:rFonts w:hint="eastAsia"/>
              </w:rPr>
              <w:t xml:space="preserve">77% DQE </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平板上具备控制机架和</w:t>
            </w:r>
            <w:r w:rsidRPr="00C81636">
              <w:rPr>
                <w:rFonts w:hint="eastAsia"/>
              </w:rPr>
              <w:t>C</w:t>
            </w:r>
            <w:r w:rsidRPr="00C81636">
              <w:rPr>
                <w:rFonts w:hint="eastAsia"/>
              </w:rPr>
              <w:t>型臂运动的开关</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平板内具备可抽取滤线栅</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487CED">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81636">
              <w:rPr>
                <w:rFonts w:hint="eastAsia"/>
              </w:rPr>
              <w:t>平板四侧均有智能调节按键，控制机架系统的运动，保证了手术操作的便利性，平板每一侧面按键≥</w:t>
            </w:r>
            <w:r w:rsidRPr="00C81636">
              <w:rPr>
                <w:rFonts w:hint="eastAsia"/>
              </w:rPr>
              <w:t>3</w:t>
            </w:r>
            <w:r w:rsidRPr="00C81636">
              <w:rPr>
                <w:rFonts w:hint="eastAsia"/>
              </w:rPr>
              <w:t>组</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5、</w:t>
            </w:r>
            <w:r w:rsidRPr="00BA3DA6">
              <w:rPr>
                <w:rFonts w:ascii="宋体" w:hAnsi="宋体" w:hint="eastAsia"/>
                <w:b/>
                <w:szCs w:val="21"/>
              </w:rPr>
              <w:t>导管床</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285A3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碳纤维浮动床面</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285A3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床长≥</w:t>
            </w:r>
            <w:r w:rsidRPr="009C20EA">
              <w:rPr>
                <w:rFonts w:hint="eastAsia"/>
              </w:rPr>
              <w:t>280cm</w:t>
            </w:r>
            <w:r w:rsidRPr="009C20EA">
              <w:rPr>
                <w:rFonts w:hint="eastAsia"/>
              </w:rPr>
              <w:t>（不包含延长板的长度）</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285A3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床宽≥</w:t>
            </w:r>
            <w:r w:rsidRPr="009C20EA">
              <w:rPr>
                <w:rFonts w:hint="eastAsia"/>
              </w:rPr>
              <w:t>45cm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285A3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床的最大病人承重≥</w:t>
            </w:r>
            <w:r w:rsidRPr="009C20EA">
              <w:rPr>
                <w:rFonts w:hint="eastAsia"/>
              </w:rPr>
              <w:t>250KG + 100KG</w:t>
            </w:r>
            <w:r w:rsidRPr="009C20EA">
              <w:rPr>
                <w:rFonts w:hint="eastAsia"/>
              </w:rPr>
              <w:t>（</w:t>
            </w:r>
            <w:r w:rsidRPr="009C20EA">
              <w:rPr>
                <w:rFonts w:hint="eastAsia"/>
              </w:rPr>
              <w:t>CPR</w:t>
            </w:r>
            <w:r w:rsidRPr="009C20EA">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285A3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床的最大物理承重≥</w:t>
            </w:r>
            <w:r w:rsidRPr="009C20EA">
              <w:rPr>
                <w:rFonts w:hint="eastAsia"/>
              </w:rPr>
              <w:t>390KG</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285A3E">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床的纵向运动范围≥</w:t>
            </w:r>
            <w:r w:rsidRPr="009C20EA">
              <w:rPr>
                <w:rFonts w:hint="eastAsia"/>
              </w:rPr>
              <w:t>125cm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床面的垂直升降范围≥</w:t>
            </w:r>
            <w:r w:rsidRPr="009C20EA">
              <w:rPr>
                <w:rFonts w:hint="eastAsia"/>
              </w:rPr>
              <w:t>32.5cm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0771B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床面的旋转≥±</w:t>
            </w:r>
            <w:r w:rsidRPr="009C20EA">
              <w:rPr>
                <w:rFonts w:hint="eastAsia"/>
              </w:rPr>
              <w:t>120</w:t>
            </w:r>
            <w:r w:rsidRPr="009C20EA">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0771B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9C20EA">
              <w:rPr>
                <w:rFonts w:hint="eastAsia"/>
              </w:rPr>
              <w:t>床面的横向运动≥</w:t>
            </w:r>
            <w:r w:rsidRPr="009C20EA">
              <w:t>17cm</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tcPr>
          <w:p w:rsidR="006474AE" w:rsidRPr="00684095" w:rsidRDefault="006474AE" w:rsidP="009C3C6C">
            <w:pPr>
              <w:autoSpaceDE w:val="0"/>
              <w:autoSpaceDN w:val="0"/>
              <w:ind w:firstLineChars="0" w:firstLine="0"/>
              <w:jc w:val="center"/>
              <w:rPr>
                <w:rFonts w:ascii="宋体" w:hAnsi="宋体"/>
                <w:b/>
              </w:rPr>
            </w:pPr>
            <w:r w:rsidRPr="000771B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ED06F2">
              <w:rPr>
                <w:rFonts w:hint="eastAsia"/>
              </w:rPr>
              <w:t>具备</w:t>
            </w:r>
            <w:r w:rsidRPr="009C20EA">
              <w:rPr>
                <w:rFonts w:hint="eastAsia"/>
              </w:rPr>
              <w:t>导管床手臂支架，床垫，输液支架</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6、</w:t>
            </w:r>
            <w:r w:rsidRPr="00BA3DA6">
              <w:rPr>
                <w:rFonts w:ascii="宋体" w:hAnsi="宋体" w:hint="eastAsia"/>
                <w:b/>
                <w:szCs w:val="21"/>
              </w:rPr>
              <w:t>射线剂量防护技术</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vAlign w:val="center"/>
          </w:tcPr>
          <w:p w:rsidR="006474AE" w:rsidRPr="00BA3DA6" w:rsidRDefault="006474AE" w:rsidP="009C3C6C">
            <w:pPr>
              <w:autoSpaceDE w:val="0"/>
              <w:autoSpaceDN w:val="0"/>
              <w:ind w:firstLineChars="0" w:firstLine="0"/>
              <w:rPr>
                <w:rFonts w:ascii="宋体" w:hAnsi="宋体"/>
                <w:bCs/>
                <w:szCs w:val="21"/>
              </w:rPr>
            </w:pPr>
            <w:r w:rsidRPr="00BA3DA6">
              <w:rPr>
                <w:rFonts w:ascii="宋体" w:hAnsi="宋体" w:hint="eastAsia"/>
                <w:bCs/>
                <w:szCs w:val="21"/>
              </w:rPr>
              <w:t>低剂量高清影像链平台技术，提供IGS Autoright平台，或Dosewise+Clarity平台，或Care&amp;Clear平台等</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采用铜滤片自动插入技术消除球管软射线，无需人工干预</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自动插入铜滤片数≥</w:t>
            </w:r>
            <w:r w:rsidRPr="008A5183">
              <w:rPr>
                <w:rFonts w:hint="eastAsia"/>
              </w:rPr>
              <w:t>5</w:t>
            </w:r>
            <w:r w:rsidRPr="008A5183">
              <w:rPr>
                <w:rFonts w:hint="eastAsia"/>
              </w:rPr>
              <w:t>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9576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透视图像存储功能：最大透视图像连续存储时间≥</w:t>
            </w:r>
            <w:r w:rsidRPr="008A5183">
              <w:rPr>
                <w:rFonts w:hint="eastAsia"/>
              </w:rPr>
              <w:t xml:space="preserve">68s, </w:t>
            </w:r>
            <w:r w:rsidRPr="008A5183">
              <w:rPr>
                <w:rFonts w:hint="eastAsia"/>
              </w:rPr>
              <w:t>透视序列可以同屏多幅图像形式显示于参考屏上</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9576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具有射线剂量监测功能，透视时，表面剂量率显示；透视间期，显示积累剂量，区域剂量和剂量限值</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9576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具有床下防护铅帘，悬吊式防护铅屏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9576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透视末帧图像上可实现无射线调节遮光板、滤线器位置</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无射线病人定位，即透视末帧图像上可实现无射线病人投照视野的改变，根据中心点的位置在无射线的条件下移动床即可到达目标位置</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01E4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可以提供低剂量的透视协议</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01E4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可以提供</w:t>
            </w:r>
            <w:r w:rsidRPr="008A5183">
              <w:rPr>
                <w:rFonts w:hint="eastAsia"/>
              </w:rPr>
              <w:t>DICOM</w:t>
            </w:r>
            <w:r w:rsidRPr="008A5183">
              <w:rPr>
                <w:rFonts w:hint="eastAsia"/>
              </w:rPr>
              <w:t>格式的剂量报告</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01E4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脚闸具备低剂量采集专用踏板，脚踏时无需调节参数</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01E4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8A5183">
              <w:rPr>
                <w:rFonts w:hint="eastAsia"/>
              </w:rPr>
              <w:t>采用铜滤片自动插入技术消除球管软射线，无需人工干预</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7、</w:t>
            </w:r>
            <w:r w:rsidRPr="00BA3DA6">
              <w:rPr>
                <w:rFonts w:ascii="宋体" w:hAnsi="宋体" w:hint="eastAsia"/>
                <w:b/>
                <w:szCs w:val="21"/>
              </w:rPr>
              <w:t>图像采集及处理系统</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70C3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主机配备双工作站处理系统，分别完成图像采集和后处理操作</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70C3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标准</w:t>
            </w:r>
            <w:r w:rsidRPr="00DC4145">
              <w:rPr>
                <w:rFonts w:hint="eastAsia"/>
              </w:rPr>
              <w:t>DR</w:t>
            </w:r>
            <w:r w:rsidRPr="00DC4145">
              <w:rPr>
                <w:rFonts w:hint="eastAsia"/>
              </w:rPr>
              <w:t>模式，速率：≥</w:t>
            </w:r>
            <w:r w:rsidRPr="00DC4145">
              <w:rPr>
                <w:rFonts w:hint="eastAsia"/>
              </w:rPr>
              <w:t>0.5-7.5</w:t>
            </w:r>
            <w:r w:rsidRPr="00DC4145">
              <w:rPr>
                <w:rFonts w:hint="eastAsia"/>
              </w:rPr>
              <w:t>帧</w:t>
            </w:r>
            <w:r w:rsidRPr="00DC4145">
              <w:rPr>
                <w:rFonts w:hint="eastAsia"/>
              </w:rPr>
              <w:t>/</w:t>
            </w:r>
            <w:r w:rsidRPr="00DC4145">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70C3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标准</w:t>
            </w:r>
            <w:r w:rsidRPr="00DC4145">
              <w:rPr>
                <w:rFonts w:hint="eastAsia"/>
              </w:rPr>
              <w:t>DSA</w:t>
            </w:r>
            <w:r w:rsidRPr="00DC4145">
              <w:rPr>
                <w:rFonts w:hint="eastAsia"/>
              </w:rPr>
              <w:t>模式，速率：≥</w:t>
            </w:r>
            <w:r w:rsidRPr="00DC4145">
              <w:rPr>
                <w:rFonts w:hint="eastAsia"/>
              </w:rPr>
              <w:t>0.5-7.5</w:t>
            </w:r>
            <w:r w:rsidRPr="00DC4145">
              <w:rPr>
                <w:rFonts w:hint="eastAsia"/>
              </w:rPr>
              <w:t>帧</w:t>
            </w:r>
            <w:r w:rsidRPr="00DC4145">
              <w:rPr>
                <w:rFonts w:hint="eastAsia"/>
              </w:rPr>
              <w:t>/</w:t>
            </w:r>
            <w:r w:rsidRPr="00DC4145">
              <w:rPr>
                <w:rFonts w:hint="eastAsia"/>
              </w:rPr>
              <w:t>秒；并具有实时</w:t>
            </w:r>
            <w:r w:rsidRPr="00DC4145">
              <w:rPr>
                <w:rFonts w:hint="eastAsia"/>
              </w:rPr>
              <w:t>DSA</w:t>
            </w:r>
            <w:r w:rsidRPr="00DC4145">
              <w:rPr>
                <w:rFonts w:hint="eastAsia"/>
              </w:rPr>
              <w:t>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70C3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动态心脏模式，速率：≥</w:t>
            </w:r>
            <w:r w:rsidRPr="00DC4145">
              <w:rPr>
                <w:rFonts w:hint="eastAsia"/>
              </w:rPr>
              <w:t>7.5</w:t>
            </w:r>
            <w:r w:rsidRPr="00DC4145">
              <w:rPr>
                <w:rFonts w:hint="eastAsia"/>
              </w:rPr>
              <w:t>，</w:t>
            </w:r>
            <w:r w:rsidRPr="00DC4145">
              <w:rPr>
                <w:rFonts w:hint="eastAsia"/>
              </w:rPr>
              <w:t>10</w:t>
            </w:r>
            <w:r w:rsidRPr="00DC4145">
              <w:rPr>
                <w:rFonts w:hint="eastAsia"/>
              </w:rPr>
              <w:t>，</w:t>
            </w:r>
            <w:r w:rsidRPr="00DC4145">
              <w:rPr>
                <w:rFonts w:hint="eastAsia"/>
              </w:rPr>
              <w:t>15</w:t>
            </w:r>
            <w:r w:rsidRPr="00DC4145">
              <w:rPr>
                <w:rFonts w:hint="eastAsia"/>
              </w:rPr>
              <w:t>，</w:t>
            </w:r>
            <w:r w:rsidRPr="00DC4145">
              <w:rPr>
                <w:rFonts w:hint="eastAsia"/>
              </w:rPr>
              <w:t>30</w:t>
            </w:r>
            <w:r w:rsidRPr="00DC4145">
              <w:rPr>
                <w:rFonts w:hint="eastAsia"/>
              </w:rPr>
              <w:t>帧</w:t>
            </w:r>
            <w:r w:rsidRPr="00DC4145">
              <w:rPr>
                <w:rFonts w:hint="eastAsia"/>
              </w:rPr>
              <w:t>/</w:t>
            </w:r>
            <w:r w:rsidRPr="00DC4145">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70C3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高速</w:t>
            </w:r>
            <w:r w:rsidRPr="00DC4145">
              <w:rPr>
                <w:rFonts w:hint="eastAsia"/>
              </w:rPr>
              <w:t>DSA</w:t>
            </w:r>
            <w:r w:rsidRPr="00DC4145">
              <w:rPr>
                <w:rFonts w:hint="eastAsia"/>
              </w:rPr>
              <w:t>模式，最高速率：≥</w:t>
            </w:r>
            <w:r w:rsidRPr="00DC4145">
              <w:rPr>
                <w:rFonts w:hint="eastAsia"/>
              </w:rPr>
              <w:t>30</w:t>
            </w:r>
            <w:r w:rsidRPr="00DC4145">
              <w:rPr>
                <w:rFonts w:hint="eastAsia"/>
              </w:rPr>
              <w:t>帧</w:t>
            </w:r>
            <w:r w:rsidRPr="00DC4145">
              <w:rPr>
                <w:rFonts w:hint="eastAsia"/>
              </w:rPr>
              <w:t>/</w:t>
            </w:r>
            <w:r w:rsidRPr="00DC4145">
              <w:rPr>
                <w:rFonts w:hint="eastAsia"/>
              </w:rPr>
              <w:t>秒，并具有实时</w:t>
            </w:r>
            <w:r w:rsidRPr="00DC4145">
              <w:rPr>
                <w:rFonts w:hint="eastAsia"/>
              </w:rPr>
              <w:t>DSA</w:t>
            </w:r>
            <w:r w:rsidRPr="00DC4145">
              <w:rPr>
                <w:rFonts w:hint="eastAsia"/>
              </w:rPr>
              <w:t>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数字脉冲透视≥</w:t>
            </w:r>
            <w:r w:rsidRPr="00DC4145">
              <w:rPr>
                <w:rFonts w:hint="eastAsia"/>
              </w:rPr>
              <w:t>0.5-30</w:t>
            </w:r>
            <w:r w:rsidRPr="00DC4145">
              <w:rPr>
                <w:rFonts w:hint="eastAsia"/>
              </w:rPr>
              <w:t>幅</w:t>
            </w:r>
            <w:r w:rsidRPr="00DC4145">
              <w:rPr>
                <w:rFonts w:hint="eastAsia"/>
              </w:rPr>
              <w:t>/</w:t>
            </w:r>
            <w:r w:rsidRPr="00DC4145">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D7BF3">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数字脉冲透视≥</w:t>
            </w:r>
            <w:r w:rsidRPr="00DC4145">
              <w:rPr>
                <w:rFonts w:hint="eastAsia"/>
              </w:rPr>
              <w:t>9</w:t>
            </w:r>
            <w:r w:rsidRPr="00DC4145">
              <w:rPr>
                <w:rFonts w:hint="eastAsia"/>
              </w:rPr>
              <w:t>档</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D7BF3">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透视图像存储量≥</w:t>
            </w:r>
            <w:r w:rsidRPr="00DC4145">
              <w:rPr>
                <w:rFonts w:hint="eastAsia"/>
              </w:rPr>
              <w:t>1024</w:t>
            </w:r>
            <w:r w:rsidRPr="00DC4145">
              <w:rPr>
                <w:rFonts w:hint="eastAsia"/>
              </w:rPr>
              <w:t>幅</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D7BF3">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最大透视图像储存时间≥</w:t>
            </w:r>
            <w:r w:rsidRPr="00DC4145">
              <w:rPr>
                <w:rFonts w:hint="eastAsia"/>
              </w:rPr>
              <w:t>68s</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D7BF3">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图像处理包括窗宽</w:t>
            </w:r>
            <w:r w:rsidRPr="00DC4145">
              <w:rPr>
                <w:rFonts w:hint="eastAsia"/>
              </w:rPr>
              <w:t>/</w:t>
            </w:r>
            <w:r w:rsidRPr="00DC4145">
              <w:rPr>
                <w:rFonts w:hint="eastAsia"/>
              </w:rPr>
              <w:t>窗位可调节，噪声滤过及图像边缘增强的功能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D7BF3">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C4145">
              <w:rPr>
                <w:rFonts w:hint="eastAsia"/>
              </w:rPr>
              <w:t>具有实时动态范围管理功能</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8、</w:t>
            </w:r>
            <w:r w:rsidRPr="004E4F8D">
              <w:rPr>
                <w:rFonts w:ascii="宋体" w:hAnsi="宋体" w:hint="eastAsia"/>
                <w:b/>
                <w:szCs w:val="21"/>
              </w:rPr>
              <w:t>图像采集及处理及优化技术软件包</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由身高、体重等参数，自动测算患者不同解剖部位体厚</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由被投照部位的解剖厚度及密度信息自动计算该部位的</w:t>
            </w:r>
            <w:r w:rsidRPr="00C35B04">
              <w:rPr>
                <w:rFonts w:hint="eastAsia"/>
              </w:rPr>
              <w:t>X</w:t>
            </w:r>
            <w:r w:rsidRPr="00C35B04">
              <w:rPr>
                <w:rFonts w:hint="eastAsia"/>
              </w:rPr>
              <w:t>线穿透性</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由</w:t>
            </w:r>
            <w:r w:rsidRPr="00C35B04">
              <w:rPr>
                <w:rFonts w:hint="eastAsia"/>
              </w:rPr>
              <w:t xml:space="preserve">C </w:t>
            </w:r>
            <w:r w:rsidRPr="00C35B04">
              <w:rPr>
                <w:rFonts w:hint="eastAsia"/>
              </w:rPr>
              <w:t>型臂的角度自动计算</w:t>
            </w:r>
            <w:r w:rsidRPr="00C35B04">
              <w:rPr>
                <w:rFonts w:hint="eastAsia"/>
              </w:rPr>
              <w:t>X</w:t>
            </w:r>
            <w:r w:rsidRPr="00C35B04">
              <w:rPr>
                <w:rFonts w:hint="eastAsia"/>
              </w:rPr>
              <w:t>线穿越人体的路径</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图像曝光自动补偿调节</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射线剂量自动适应图像降噪优化</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血管边缘实时增强显影</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非边缘实时增强显影</w:t>
            </w:r>
            <w:r w:rsidRPr="00C35B04">
              <w:rPr>
                <w:rFonts w:hint="eastAsia"/>
              </w:rPr>
              <w:t>,</w:t>
            </w:r>
            <w:r w:rsidRPr="00C35B04">
              <w:rPr>
                <w:rFonts w:hint="eastAsia"/>
              </w:rPr>
              <w:t>智能锐化，优化细小结构成像</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运动伪影自动补偿，轮廓跟踪可自动亮度、对比度实时调节</w:t>
            </w:r>
            <w:r>
              <w:rPr>
                <w:rFonts w:hint="eastAsia"/>
              </w:rPr>
              <w:t>：具备</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AE4F5B">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C35B04">
              <w:rPr>
                <w:rFonts w:hint="eastAsia"/>
              </w:rPr>
              <w:t>图像质量定制化处理</w:t>
            </w:r>
            <w:r w:rsidRPr="00ED06F2">
              <w:rPr>
                <w:rFonts w:hint="eastAsia"/>
              </w:rPr>
              <w:t>：具备</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9、</w:t>
            </w:r>
            <w:r w:rsidRPr="004E4F8D">
              <w:rPr>
                <w:rFonts w:ascii="宋体" w:hAnsi="宋体" w:hint="eastAsia"/>
                <w:b/>
                <w:szCs w:val="21"/>
              </w:rPr>
              <w:t>图像显示系统</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F072E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26C8A">
              <w:rPr>
                <w:rFonts w:hint="eastAsia"/>
              </w:rPr>
              <w:t>采用医用高分辨率</w:t>
            </w:r>
            <w:r w:rsidRPr="00D26C8A">
              <w:rPr>
                <w:rFonts w:hint="eastAsia"/>
              </w:rPr>
              <w:t>TFT</w:t>
            </w:r>
            <w:r w:rsidRPr="00D26C8A">
              <w:rPr>
                <w:rFonts w:hint="eastAsia"/>
              </w:rPr>
              <w:t>显视器</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F072E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26C8A">
              <w:rPr>
                <w:rFonts w:hint="eastAsia"/>
              </w:rPr>
              <w:t>检查室四台（</w:t>
            </w:r>
            <w:r w:rsidRPr="00ED06F2">
              <w:rPr>
                <w:rFonts w:hint="eastAsia"/>
              </w:rPr>
              <w:t>≥</w:t>
            </w:r>
            <w:r w:rsidRPr="00D26C8A">
              <w:rPr>
                <w:rFonts w:hint="eastAsia"/>
              </w:rPr>
              <w:t>19</w:t>
            </w:r>
            <w:r w:rsidRPr="00D26C8A">
              <w:rPr>
                <w:rFonts w:hint="eastAsia"/>
              </w:rPr>
              <w:t>英吋）</w:t>
            </w:r>
            <w:r w:rsidRPr="00D26C8A">
              <w:rPr>
                <w:rFonts w:hint="eastAsia"/>
              </w:rPr>
              <w:t>TFT</w:t>
            </w:r>
            <w:r w:rsidRPr="00D26C8A">
              <w:rPr>
                <w:rFonts w:hint="eastAsia"/>
              </w:rPr>
              <w:t>显视器，分别用于实时图像和参考图像显示：控制室两台（</w:t>
            </w:r>
            <w:r w:rsidRPr="00ED06F2">
              <w:rPr>
                <w:rFonts w:hint="eastAsia"/>
              </w:rPr>
              <w:t>≥</w:t>
            </w:r>
            <w:r w:rsidRPr="00D26C8A">
              <w:rPr>
                <w:rFonts w:hint="eastAsia"/>
              </w:rPr>
              <w:t>19</w:t>
            </w:r>
            <w:r w:rsidRPr="00D26C8A">
              <w:rPr>
                <w:rFonts w:hint="eastAsia"/>
              </w:rPr>
              <w:t>英吋）</w:t>
            </w:r>
            <w:r w:rsidRPr="00D26C8A">
              <w:rPr>
                <w:rFonts w:hint="eastAsia"/>
              </w:rPr>
              <w:t>TFT</w:t>
            </w:r>
            <w:r w:rsidRPr="00D26C8A">
              <w:rPr>
                <w:rFonts w:hint="eastAsia"/>
              </w:rPr>
              <w:t>显示器，用于主机操作以及实时图像显示</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F072E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26C8A">
              <w:rPr>
                <w:rFonts w:hint="eastAsia"/>
              </w:rPr>
              <w:t>可视角度（水平及垂直可视角度）≥</w:t>
            </w:r>
            <w:r w:rsidRPr="00D26C8A">
              <w:rPr>
                <w:rFonts w:hint="eastAsia"/>
              </w:rPr>
              <w:t>170</w:t>
            </w:r>
            <w:r w:rsidRPr="00D26C8A">
              <w:rPr>
                <w:rFonts w:hint="eastAsia"/>
              </w:rPr>
              <w: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F072E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26C8A">
              <w:rPr>
                <w:rFonts w:hint="eastAsia"/>
              </w:rPr>
              <w:t>显视器分辨率≥</w:t>
            </w:r>
            <w:r w:rsidRPr="00D26C8A">
              <w:rPr>
                <w:rFonts w:hint="eastAsia"/>
              </w:rPr>
              <w:t>1280 x 1024</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F072E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26C8A">
              <w:rPr>
                <w:rFonts w:hint="eastAsia"/>
              </w:rPr>
              <w:t>配有六架位监视器悬吊架，监视器吊架可置于床左右两侧及床尾</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F072E0">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D26C8A">
              <w:rPr>
                <w:rFonts w:hint="eastAsia"/>
              </w:rPr>
              <w:t>监视器悬吊架可纵向及旋转运动</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10、</w:t>
            </w:r>
            <w:r w:rsidRPr="004E4F8D">
              <w:rPr>
                <w:rFonts w:ascii="宋体" w:hAnsi="宋体" w:hint="eastAsia"/>
                <w:b/>
                <w:szCs w:val="21"/>
              </w:rPr>
              <w:t>图像存储及图像分析系统</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E35F6">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112FDF">
              <w:rPr>
                <w:rFonts w:hint="eastAsia"/>
              </w:rPr>
              <w:t>主机硬盘图像存储：</w:t>
            </w:r>
            <w:r w:rsidRPr="00112FDF">
              <w:rPr>
                <w:rFonts w:hint="eastAsia"/>
              </w:rPr>
              <w:t>1024 x 1024</w:t>
            </w:r>
            <w:r w:rsidRPr="00112FDF">
              <w:rPr>
                <w:rFonts w:hint="eastAsia"/>
              </w:rPr>
              <w:t>矩阵</w:t>
            </w:r>
            <w:r w:rsidRPr="00112FDF">
              <w:rPr>
                <w:rFonts w:hint="eastAsia"/>
              </w:rPr>
              <w:t>,</w:t>
            </w:r>
            <w:r w:rsidRPr="00112FDF">
              <w:rPr>
                <w:rFonts w:hint="eastAsia"/>
              </w:rPr>
              <w:t>容量≥</w:t>
            </w:r>
            <w:r w:rsidRPr="00112FDF">
              <w:rPr>
                <w:rFonts w:hint="eastAsia"/>
              </w:rPr>
              <w:t>50000</w:t>
            </w:r>
            <w:r w:rsidRPr="00112FDF">
              <w:rPr>
                <w:rFonts w:hint="eastAsia"/>
              </w:rPr>
              <w:t>幅</w:t>
            </w:r>
            <w:r w:rsidRPr="00112FDF">
              <w:rPr>
                <w:rFonts w:hint="eastAsia"/>
              </w:rPr>
              <w:t xml:space="preserve"> </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E35F6">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112FDF">
              <w:rPr>
                <w:rFonts w:hint="eastAsia"/>
              </w:rPr>
              <w:t>主机硬盘图像可存储在</w:t>
            </w:r>
            <w:r w:rsidRPr="00112FDF">
              <w:rPr>
                <w:rFonts w:hint="eastAsia"/>
              </w:rPr>
              <w:t>CD/DVD</w:t>
            </w:r>
            <w:r w:rsidRPr="00112FDF">
              <w:rPr>
                <w:rFonts w:hint="eastAsia"/>
              </w:rPr>
              <w:t>光盘上，同时</w:t>
            </w:r>
            <w:r w:rsidRPr="00112FDF">
              <w:rPr>
                <w:rFonts w:hint="eastAsia"/>
              </w:rPr>
              <w:t>CD/DVD</w:t>
            </w:r>
            <w:r w:rsidRPr="00112FDF">
              <w:rPr>
                <w:rFonts w:hint="eastAsia"/>
              </w:rPr>
              <w:t>光盘上的图像可回传至主机硬盘</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E35F6">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112FDF">
              <w:rPr>
                <w:rFonts w:hint="eastAsia"/>
              </w:rPr>
              <w:t>自动回放采集序列</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E35F6">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112FDF">
              <w:rPr>
                <w:rFonts w:hint="eastAsia"/>
              </w:rPr>
              <w:t>回放序列的速度及方向可调</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E35F6">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112FDF">
              <w:rPr>
                <w:rFonts w:hint="eastAsia"/>
              </w:rPr>
              <w:t>可进行减影及非减影切换</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DE35F6">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112FDF">
              <w:rPr>
                <w:rFonts w:hint="eastAsia"/>
              </w:rPr>
              <w:t>后处理功能包括：选择路标图像、电子遮光器、边缘增强、图像反转、附加注解、选择图像、移动放大、造影图像自动窗宽和窗位调节、重定蒙片、手动自动像素移位等</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11、</w:t>
            </w:r>
            <w:r w:rsidRPr="004E4F8D">
              <w:rPr>
                <w:rFonts w:ascii="宋体" w:hAnsi="宋体" w:hint="eastAsia"/>
                <w:b/>
                <w:szCs w:val="21"/>
              </w:rPr>
              <w:t>智能二维路径导航功能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801B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E319D">
              <w:rPr>
                <w:rFonts w:hint="eastAsia"/>
              </w:rPr>
              <w:t>可实现传统</w:t>
            </w:r>
            <w:r w:rsidRPr="000E319D">
              <w:rPr>
                <w:rFonts w:hint="eastAsia"/>
              </w:rPr>
              <w:t>Roadmap</w:t>
            </w:r>
            <w:r w:rsidRPr="000E319D">
              <w:rPr>
                <w:rFonts w:hint="eastAsia"/>
              </w:rPr>
              <w:t>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801B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E319D">
              <w:rPr>
                <w:rFonts w:hint="eastAsia"/>
              </w:rPr>
              <w:t>可使用</w:t>
            </w:r>
            <w:r w:rsidRPr="000E319D">
              <w:rPr>
                <w:rFonts w:hint="eastAsia"/>
              </w:rPr>
              <w:t>DSA</w:t>
            </w:r>
            <w:r w:rsidRPr="000E319D">
              <w:rPr>
                <w:rFonts w:hint="eastAsia"/>
              </w:rPr>
              <w:t>采集序列中任意一副减影图像作为路径图</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801B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E319D">
              <w:rPr>
                <w:rFonts w:hint="eastAsia"/>
              </w:rPr>
              <w:t>可使用</w:t>
            </w:r>
            <w:r w:rsidRPr="000E319D">
              <w:rPr>
                <w:rFonts w:hint="eastAsia"/>
              </w:rPr>
              <w:t>DR</w:t>
            </w:r>
            <w:r w:rsidRPr="000E319D">
              <w:rPr>
                <w:rFonts w:hint="eastAsia"/>
              </w:rPr>
              <w:t>采集序列中任意一副图像或任意一副透视图像作为路径图</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801B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E319D">
              <w:rPr>
                <w:rFonts w:hint="eastAsia"/>
              </w:rPr>
              <w:t>路径导航功能可用于心脏介入</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801B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E319D">
              <w:rPr>
                <w:rFonts w:hint="eastAsia"/>
              </w:rPr>
              <w:t>实时透视图像与路径图像叠加，可淡进淡出，循环显像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801B4">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0E319D">
              <w:rPr>
                <w:rFonts w:hint="eastAsia"/>
              </w:rPr>
              <w:t>可对路径图中的血管影像、介入植入物（导丝导管、胶、弹簧圈等）、解剖背景的亮度进行分别的独立调节，以满足复杂介入操作引导的需要</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12、</w:t>
            </w:r>
            <w:r w:rsidRPr="004E4F8D">
              <w:rPr>
                <w:rFonts w:ascii="宋体" w:hAnsi="宋体" w:hint="eastAsia"/>
                <w:b/>
                <w:szCs w:val="21"/>
              </w:rPr>
              <w:t>实时旋转DSA</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E01B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E6815">
              <w:rPr>
                <w:rFonts w:hint="eastAsia"/>
              </w:rPr>
              <w:t>为方便神经及外周血管介入，要求机架可在头位及侧位进行旋转采集</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E01B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E6815">
              <w:rPr>
                <w:rFonts w:hint="eastAsia"/>
              </w:rPr>
              <w:t>头位机架旋转采集最快速度≥</w:t>
            </w:r>
            <w:r w:rsidRPr="002E6815">
              <w:rPr>
                <w:rFonts w:hint="eastAsia"/>
              </w:rPr>
              <w:t>45</w:t>
            </w:r>
            <w:r w:rsidRPr="002E6815">
              <w:rPr>
                <w:rFonts w:hint="eastAsia"/>
              </w:rPr>
              <w:t>度</w:t>
            </w:r>
            <w:r w:rsidRPr="002E6815">
              <w:rPr>
                <w:rFonts w:hint="eastAsia"/>
              </w:rPr>
              <w:t>/</w:t>
            </w:r>
            <w:r w:rsidRPr="002E6815">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E01B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E6815">
              <w:rPr>
                <w:rFonts w:hint="eastAsia"/>
              </w:rPr>
              <w:t>最快采集速率≥</w:t>
            </w:r>
            <w:r w:rsidRPr="002E6815">
              <w:rPr>
                <w:rFonts w:hint="eastAsia"/>
              </w:rPr>
              <w:t>75</w:t>
            </w:r>
            <w:r w:rsidRPr="002E6815">
              <w:rPr>
                <w:rFonts w:hint="eastAsia"/>
              </w:rPr>
              <w:t>帧</w:t>
            </w:r>
            <w:r w:rsidRPr="002E6815">
              <w:rPr>
                <w:rFonts w:hint="eastAsia"/>
              </w:rPr>
              <w:t>/</w:t>
            </w:r>
            <w:r w:rsidRPr="002E6815">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7E01BA">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2E6815">
              <w:rPr>
                <w:rFonts w:hint="eastAsia"/>
              </w:rPr>
              <w:t>动态血管实时旋转</w:t>
            </w:r>
            <w:r w:rsidRPr="002E6815">
              <w:rPr>
                <w:rFonts w:hint="eastAsia"/>
              </w:rPr>
              <w:t>DSA</w:t>
            </w:r>
            <w:r w:rsidRPr="002E6815">
              <w:rPr>
                <w:rFonts w:hint="eastAsia"/>
              </w:rPr>
              <w:t>，包括蒙片及充盈片两次采集过程，实时显示，无需后台减影</w:t>
            </w:r>
          </w:p>
        </w:tc>
      </w:tr>
      <w:tr w:rsidR="006474AE" w:rsidRPr="00684095" w:rsidTr="009C3C6C">
        <w:trPr>
          <w:jc w:val="center"/>
        </w:trPr>
        <w:tc>
          <w:tcPr>
            <w:tcW w:w="9067" w:type="dxa"/>
            <w:gridSpan w:val="3"/>
            <w:vAlign w:val="center"/>
          </w:tcPr>
          <w:p w:rsidR="006474AE" w:rsidRPr="004E4F8D" w:rsidRDefault="006474AE" w:rsidP="009C3C6C">
            <w:pPr>
              <w:ind w:firstLineChars="0" w:firstLine="0"/>
              <w:jc w:val="center"/>
              <w:rPr>
                <w:rFonts w:ascii="宋体" w:hAnsi="宋体"/>
                <w:b/>
                <w:szCs w:val="21"/>
              </w:rPr>
            </w:pPr>
            <w:r>
              <w:rPr>
                <w:rFonts w:ascii="宋体" w:hAnsi="宋体" w:hint="eastAsia"/>
                <w:b/>
                <w:szCs w:val="21"/>
              </w:rPr>
              <w:t>13、</w:t>
            </w:r>
            <w:r w:rsidRPr="004E4F8D">
              <w:rPr>
                <w:rFonts w:ascii="宋体" w:hAnsi="宋体" w:hint="eastAsia"/>
                <w:b/>
                <w:szCs w:val="21"/>
              </w:rPr>
              <w:t>自动机架存储功能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vAlign w:val="center"/>
          </w:tcPr>
          <w:p w:rsidR="006474AE" w:rsidRPr="004E4F8D" w:rsidRDefault="006474AE" w:rsidP="009C3C6C">
            <w:pPr>
              <w:ind w:firstLineChars="0" w:firstLine="0"/>
              <w:rPr>
                <w:rFonts w:ascii="宋体" w:hAnsi="宋体"/>
                <w:b/>
                <w:szCs w:val="21"/>
              </w:rPr>
            </w:pPr>
            <w:r w:rsidRPr="004E4F8D">
              <w:rPr>
                <w:rFonts w:ascii="宋体" w:hAnsi="宋体" w:hint="eastAsia"/>
                <w:bCs/>
                <w:szCs w:val="21"/>
              </w:rPr>
              <w:t>三维图像或参考图像具有显示对应的机架参数功能，机架能自动回到所需的对应位置</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t>14、</w:t>
            </w:r>
            <w:r w:rsidRPr="004E4F8D">
              <w:rPr>
                <w:rFonts w:ascii="宋体" w:hAnsi="宋体" w:hint="eastAsia"/>
                <w:b/>
                <w:szCs w:val="21"/>
              </w:rPr>
              <w:t>血管分析软件</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vAlign w:val="center"/>
          </w:tcPr>
          <w:p w:rsidR="006474AE" w:rsidRPr="004E4F8D" w:rsidRDefault="006474AE" w:rsidP="009C3C6C">
            <w:pPr>
              <w:autoSpaceDE w:val="0"/>
              <w:autoSpaceDN w:val="0"/>
              <w:ind w:firstLineChars="0" w:firstLine="0"/>
              <w:rPr>
                <w:rFonts w:ascii="宋体" w:hAnsi="宋体"/>
                <w:b/>
                <w:szCs w:val="21"/>
              </w:rPr>
            </w:pPr>
            <w:r w:rsidRPr="004E4F8D">
              <w:rPr>
                <w:rFonts w:ascii="宋体" w:hAnsi="宋体" w:hint="eastAsia"/>
                <w:bCs/>
                <w:szCs w:val="21"/>
              </w:rPr>
              <w:t>床旁可进行血管狭窄测量及分析，包括：测量血管狭窄位置、狭窄率及距离测量等</w:t>
            </w:r>
          </w:p>
        </w:tc>
      </w:tr>
      <w:tr w:rsidR="006474AE" w:rsidRPr="00684095" w:rsidTr="009C3C6C">
        <w:trPr>
          <w:jc w:val="center"/>
        </w:trPr>
        <w:tc>
          <w:tcPr>
            <w:tcW w:w="9067" w:type="dxa"/>
            <w:gridSpan w:val="3"/>
            <w:vAlign w:val="center"/>
          </w:tcPr>
          <w:p w:rsidR="006474AE" w:rsidRPr="009F1FB5" w:rsidRDefault="006474AE" w:rsidP="009C3C6C">
            <w:pPr>
              <w:autoSpaceDE w:val="0"/>
              <w:autoSpaceDN w:val="0"/>
              <w:ind w:firstLineChars="0" w:firstLine="0"/>
              <w:jc w:val="center"/>
              <w:rPr>
                <w:rFonts w:ascii="宋体" w:hAnsi="宋体"/>
                <w:b/>
                <w:szCs w:val="21"/>
              </w:rPr>
            </w:pPr>
            <w:r>
              <w:rPr>
                <w:rFonts w:ascii="宋体" w:hAnsi="宋体" w:hint="eastAsia"/>
                <w:b/>
                <w:szCs w:val="21"/>
              </w:rPr>
              <w:lastRenderedPageBreak/>
              <w:t>15、</w:t>
            </w:r>
            <w:r w:rsidRPr="004E4F8D">
              <w:rPr>
                <w:rFonts w:ascii="宋体" w:hAnsi="宋体" w:hint="eastAsia"/>
                <w:b/>
                <w:szCs w:val="21"/>
              </w:rPr>
              <w:t>高级三维图像后处理工作站</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具有独立的三维重建及分析工作站（原厂提供）</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 xml:space="preserve">Intel® Xeon, </w:t>
            </w:r>
            <w:r w:rsidRPr="00743742">
              <w:rPr>
                <w:rFonts w:hint="eastAsia"/>
              </w:rPr>
              <w:t>≥</w:t>
            </w:r>
            <w:r w:rsidRPr="00743742">
              <w:rPr>
                <w:rFonts w:hint="eastAsia"/>
              </w:rPr>
              <w:t>3.6GHz CPU</w:t>
            </w:r>
            <w:r w:rsidRPr="00743742">
              <w:rPr>
                <w:rFonts w:hint="eastAsia"/>
              </w:rPr>
              <w:t>，六核</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RAM</w:t>
            </w:r>
            <w:r w:rsidRPr="00743742">
              <w:rPr>
                <w:rFonts w:hint="eastAsia"/>
              </w:rPr>
              <w:t>：≥</w:t>
            </w:r>
            <w:r w:rsidRPr="00743742">
              <w:rPr>
                <w:rFonts w:hint="eastAsia"/>
              </w:rPr>
              <w:t>64GB</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图像硬盘容量：≥</w:t>
            </w:r>
            <w:r w:rsidRPr="00743742">
              <w:rPr>
                <w:rFonts w:hint="eastAsia"/>
              </w:rPr>
              <w:t>1TB</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可进行图像后处理，包括图像全幅和局部放大，多幅图像显示，图像边缘增强、边缘平滑，图像正负像切换</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配备全兼容性的</w:t>
            </w:r>
            <w:r w:rsidRPr="00743742">
              <w:rPr>
                <w:rFonts w:hint="eastAsia"/>
              </w:rPr>
              <w:t>CD/DVD</w:t>
            </w:r>
            <w:r w:rsidRPr="00743742">
              <w:rPr>
                <w:rFonts w:hint="eastAsia"/>
              </w:rPr>
              <w:t>刻录系统，可制作标准血管造影光盘，输出及叠加单幅图像，可用</w:t>
            </w:r>
            <w:r w:rsidRPr="00743742">
              <w:rPr>
                <w:rFonts w:hint="eastAsia"/>
              </w:rPr>
              <w:t>AVI</w:t>
            </w:r>
            <w:r w:rsidRPr="00743742">
              <w:rPr>
                <w:rFonts w:hint="eastAsia"/>
              </w:rPr>
              <w:t>文件输出完整图像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光盘刻录数据可随时回传至主机，并进行后处理、分析</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控制室：≥</w:t>
            </w:r>
            <w:r w:rsidRPr="00743742">
              <w:rPr>
                <w:rFonts w:hint="eastAsia"/>
              </w:rPr>
              <w:t>19</w:t>
            </w:r>
            <w:r w:rsidRPr="00743742">
              <w:rPr>
                <w:rFonts w:hint="eastAsia"/>
              </w:rPr>
              <w:t>英吋高分辨率</w:t>
            </w:r>
            <w:r w:rsidRPr="00743742">
              <w:rPr>
                <w:rFonts w:hint="eastAsia"/>
              </w:rPr>
              <w:t>LCD</w:t>
            </w:r>
            <w:r w:rsidRPr="00743742">
              <w:rPr>
                <w:rFonts w:hint="eastAsia"/>
              </w:rPr>
              <w:t>彩色监视器一台</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可完成全身各部位（包括神经，胸腹，四肢）三维图像的重建、后处理、显示和归档</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最短重建时间：</w:t>
            </w:r>
            <w:r w:rsidRPr="00743742">
              <w:rPr>
                <w:rFonts w:hint="eastAsia"/>
              </w:rPr>
              <w:t xml:space="preserve"> </w:t>
            </w:r>
            <w:r w:rsidRPr="00743742">
              <w:rPr>
                <w:rFonts w:hint="eastAsia"/>
              </w:rPr>
              <w:t>≤</w:t>
            </w:r>
            <w:r w:rsidRPr="00743742">
              <w:rPr>
                <w:rFonts w:hint="eastAsia"/>
              </w:rPr>
              <w:t>30</w:t>
            </w:r>
            <w:r w:rsidRPr="00743742">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74B1C">
              <w:rPr>
                <w:rFonts w:ascii="宋体" w:hAnsi="宋体"/>
                <w:b/>
              </w:rPr>
              <w:t>#</w:t>
            </w:r>
          </w:p>
        </w:tc>
        <w:tc>
          <w:tcPr>
            <w:tcW w:w="7087" w:type="dxa"/>
          </w:tcPr>
          <w:p w:rsidR="006474AE" w:rsidRPr="009F1FB5" w:rsidRDefault="006474AE" w:rsidP="009C3C6C">
            <w:pPr>
              <w:autoSpaceDE w:val="0"/>
              <w:autoSpaceDN w:val="0"/>
              <w:ind w:firstLineChars="0" w:firstLine="0"/>
              <w:rPr>
                <w:rFonts w:ascii="宋体" w:hAnsi="宋体"/>
                <w:b/>
                <w:szCs w:val="21"/>
              </w:rPr>
            </w:pPr>
            <w:r w:rsidRPr="00743742">
              <w:rPr>
                <w:rFonts w:hint="eastAsia"/>
              </w:rPr>
              <w:t>具有快速二维和多平面显示、回放。三维处理：</w:t>
            </w:r>
            <w:r w:rsidRPr="00743742">
              <w:rPr>
                <w:rFonts w:hint="eastAsia"/>
              </w:rPr>
              <w:t>3D</w:t>
            </w:r>
            <w:r w:rsidRPr="00743742">
              <w:rPr>
                <w:rFonts w:hint="eastAsia"/>
              </w:rPr>
              <w:t>血管表面重建（</w:t>
            </w:r>
            <w:r w:rsidRPr="00743742">
              <w:rPr>
                <w:rFonts w:hint="eastAsia"/>
              </w:rPr>
              <w:t>SSD</w:t>
            </w:r>
            <w:r w:rsidRPr="00743742">
              <w:rPr>
                <w:rFonts w:hint="eastAsia"/>
              </w:rPr>
              <w:t>）、最大密度投影重建（</w:t>
            </w:r>
            <w:r w:rsidRPr="00743742">
              <w:rPr>
                <w:rFonts w:hint="eastAsia"/>
              </w:rPr>
              <w:t>MIP</w:t>
            </w:r>
            <w:r w:rsidRPr="00743742">
              <w:rPr>
                <w:rFonts w:hint="eastAsia"/>
              </w:rPr>
              <w:t>）、</w:t>
            </w:r>
            <w:r w:rsidRPr="00743742">
              <w:rPr>
                <w:rFonts w:hint="eastAsia"/>
              </w:rPr>
              <w:t>3D</w:t>
            </w:r>
            <w:r w:rsidRPr="00743742">
              <w:rPr>
                <w:rFonts w:hint="eastAsia"/>
              </w:rPr>
              <w:t>容积重建（</w:t>
            </w:r>
            <w:r w:rsidRPr="00743742">
              <w:rPr>
                <w:rFonts w:hint="eastAsia"/>
              </w:rPr>
              <w:t>VRT</w:t>
            </w:r>
            <w:r w:rsidRPr="00743742">
              <w:rPr>
                <w:rFonts w:hint="eastAsia"/>
              </w:rPr>
              <w:t>）</w:t>
            </w:r>
          </w:p>
        </w:tc>
      </w:tr>
      <w:tr w:rsidR="006474AE" w:rsidRPr="00684095" w:rsidTr="009C3C6C">
        <w:trPr>
          <w:jc w:val="center"/>
        </w:trPr>
        <w:tc>
          <w:tcPr>
            <w:tcW w:w="9067" w:type="dxa"/>
            <w:gridSpan w:val="3"/>
            <w:vAlign w:val="center"/>
          </w:tcPr>
          <w:p w:rsidR="006474AE" w:rsidRPr="004E4F8D" w:rsidRDefault="006474AE" w:rsidP="009C3C6C">
            <w:pPr>
              <w:autoSpaceDE w:val="0"/>
              <w:autoSpaceDN w:val="0"/>
              <w:ind w:firstLineChars="0" w:firstLine="0"/>
              <w:jc w:val="center"/>
              <w:rPr>
                <w:b/>
                <w:bCs/>
              </w:rPr>
            </w:pPr>
            <w:r>
              <w:rPr>
                <w:rFonts w:hint="eastAsia"/>
                <w:b/>
                <w:bCs/>
              </w:rPr>
              <w:t>16</w:t>
            </w:r>
            <w:r>
              <w:rPr>
                <w:rFonts w:hint="eastAsia"/>
                <w:b/>
                <w:bCs/>
              </w:rPr>
              <w:t>、</w:t>
            </w:r>
            <w:r w:rsidRPr="004E4F8D">
              <w:rPr>
                <w:rFonts w:hint="eastAsia"/>
                <w:b/>
                <w:bCs/>
              </w:rPr>
              <w:t>三维血管路图导航功能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C17FA8">
              <w:rPr>
                <w:rFonts w:ascii="宋体" w:hAnsi="宋体"/>
                <w:b/>
              </w:rPr>
              <w:t>#</w:t>
            </w:r>
          </w:p>
        </w:tc>
        <w:tc>
          <w:tcPr>
            <w:tcW w:w="7087" w:type="dxa"/>
          </w:tcPr>
          <w:p w:rsidR="006474AE" w:rsidRPr="00743742" w:rsidRDefault="006474AE" w:rsidP="009C3C6C">
            <w:pPr>
              <w:autoSpaceDE w:val="0"/>
              <w:autoSpaceDN w:val="0"/>
              <w:ind w:firstLineChars="0" w:firstLine="0"/>
            </w:pPr>
            <w:r>
              <w:rPr>
                <w:rFonts w:hint="eastAsia"/>
              </w:rPr>
              <w:t>具备</w:t>
            </w:r>
            <w:r w:rsidRPr="00EB2BB3">
              <w:rPr>
                <w:rFonts w:hint="eastAsia"/>
              </w:rPr>
              <w:t>三维血管路图导航功能，可将三维血管路图与实时的二维透视图像叠加，在检查室床旁实时显示导管、导丝、弹簧圈在三维图像中的走行</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C17FA8">
              <w:rPr>
                <w:rFonts w:ascii="宋体" w:hAnsi="宋体"/>
                <w:b/>
              </w:rPr>
              <w:t>#</w:t>
            </w:r>
          </w:p>
        </w:tc>
        <w:tc>
          <w:tcPr>
            <w:tcW w:w="7087" w:type="dxa"/>
          </w:tcPr>
          <w:p w:rsidR="006474AE" w:rsidRPr="00743742" w:rsidRDefault="006474AE" w:rsidP="009C3C6C">
            <w:pPr>
              <w:autoSpaceDE w:val="0"/>
              <w:autoSpaceDN w:val="0"/>
              <w:ind w:firstLineChars="0" w:firstLine="0"/>
            </w:pPr>
            <w:r w:rsidRPr="00EB2BB3">
              <w:rPr>
                <w:rFonts w:hint="eastAsia"/>
              </w:rPr>
              <w:t>三维路图能够自动追踪</w:t>
            </w:r>
            <w:r w:rsidRPr="00EB2BB3">
              <w:rPr>
                <w:rFonts w:hint="eastAsia"/>
              </w:rPr>
              <w:t>C</w:t>
            </w:r>
            <w:r w:rsidRPr="00EB2BB3">
              <w:rPr>
                <w:rFonts w:hint="eastAsia"/>
              </w:rPr>
              <w:t>臂角度、检查床面即解剖投照位置、投照视野大小、</w:t>
            </w:r>
            <w:r w:rsidRPr="00EB2BB3">
              <w:rPr>
                <w:rFonts w:hint="eastAsia"/>
              </w:rPr>
              <w:t>SID</w:t>
            </w:r>
            <w:r w:rsidRPr="00EB2BB3">
              <w:rPr>
                <w:rFonts w:hint="eastAsia"/>
              </w:rPr>
              <w:t>位置变化，提高治疗准确性，安全性及工作流程</w:t>
            </w:r>
          </w:p>
        </w:tc>
      </w:tr>
      <w:tr w:rsidR="006474AE" w:rsidRPr="00684095" w:rsidTr="009C3C6C">
        <w:trPr>
          <w:jc w:val="center"/>
        </w:trPr>
        <w:tc>
          <w:tcPr>
            <w:tcW w:w="9067" w:type="dxa"/>
            <w:gridSpan w:val="3"/>
            <w:vAlign w:val="center"/>
          </w:tcPr>
          <w:p w:rsidR="006474AE" w:rsidRPr="004E4F8D" w:rsidRDefault="006474AE" w:rsidP="009C3C6C">
            <w:pPr>
              <w:autoSpaceDE w:val="0"/>
              <w:autoSpaceDN w:val="0"/>
              <w:ind w:firstLineChars="0" w:firstLine="0"/>
              <w:jc w:val="center"/>
              <w:rPr>
                <w:b/>
                <w:bCs/>
              </w:rPr>
            </w:pPr>
            <w:r>
              <w:rPr>
                <w:rFonts w:hint="eastAsia"/>
                <w:b/>
                <w:bCs/>
              </w:rPr>
              <w:t>17</w:t>
            </w:r>
            <w:r>
              <w:rPr>
                <w:rFonts w:hint="eastAsia"/>
                <w:b/>
                <w:bCs/>
              </w:rPr>
              <w:t>、</w:t>
            </w:r>
            <w:r w:rsidRPr="004E4F8D">
              <w:rPr>
                <w:rFonts w:hint="eastAsia"/>
                <w:b/>
                <w:bCs/>
              </w:rPr>
              <w:t>血管机类</w:t>
            </w:r>
            <w:r w:rsidRPr="004E4F8D">
              <w:rPr>
                <w:rFonts w:hint="eastAsia"/>
                <w:b/>
                <w:bCs/>
              </w:rPr>
              <w:t>CT</w:t>
            </w:r>
            <w:r w:rsidRPr="004E4F8D">
              <w:rPr>
                <w:rFonts w:hint="eastAsia"/>
                <w:b/>
                <w:bCs/>
              </w:rPr>
              <w:t>成像功能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1050C7">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能完成</w:t>
            </w:r>
            <w:r w:rsidRPr="000056FD">
              <w:rPr>
                <w:rFonts w:hint="eastAsia"/>
              </w:rPr>
              <w:t>CT</w:t>
            </w:r>
            <w:r w:rsidRPr="000056FD">
              <w:rPr>
                <w:rFonts w:hint="eastAsia"/>
              </w:rPr>
              <w:t>断层图像重建和显示</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1050C7">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机架最快旋转速度≥</w:t>
            </w:r>
            <w:r w:rsidRPr="000056FD">
              <w:rPr>
                <w:rFonts w:hint="eastAsia"/>
              </w:rPr>
              <w:t>45</w:t>
            </w:r>
            <w:r w:rsidRPr="000056FD">
              <w:rPr>
                <w:rFonts w:hint="eastAsia"/>
              </w:rPr>
              <w:t>度</w:t>
            </w:r>
            <w:r w:rsidRPr="000056FD">
              <w:rPr>
                <w:rFonts w:hint="eastAsia"/>
              </w:rPr>
              <w:t>/</w:t>
            </w:r>
            <w:r w:rsidRPr="000056FD">
              <w:rPr>
                <w:rFonts w:hint="eastAsia"/>
              </w:rPr>
              <w:t>秒，旋转角度≥</w:t>
            </w:r>
            <w:r w:rsidRPr="000056FD">
              <w:rPr>
                <w:rFonts w:hint="eastAsia"/>
              </w:rPr>
              <w:t>200</w:t>
            </w:r>
            <w:r w:rsidRPr="000056FD">
              <w:rPr>
                <w:rFonts w:hint="eastAsia"/>
              </w:rPr>
              <w:t>度</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1050C7">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类</w:t>
            </w:r>
            <w:r w:rsidRPr="000056FD">
              <w:rPr>
                <w:rFonts w:hint="eastAsia"/>
              </w:rPr>
              <w:t>CT</w:t>
            </w:r>
            <w:r w:rsidRPr="000056FD">
              <w:rPr>
                <w:rFonts w:hint="eastAsia"/>
              </w:rPr>
              <w:t>最快扫描速率：≥</w:t>
            </w:r>
            <w:r w:rsidRPr="000056FD">
              <w:rPr>
                <w:rFonts w:hint="eastAsia"/>
              </w:rPr>
              <w:t>75</w:t>
            </w:r>
            <w:r w:rsidRPr="000056FD">
              <w:rPr>
                <w:rFonts w:hint="eastAsia"/>
              </w:rPr>
              <w:t>帧</w:t>
            </w:r>
            <w:r w:rsidRPr="000056FD">
              <w:rPr>
                <w:rFonts w:hint="eastAsia"/>
              </w:rPr>
              <w:t>/</w:t>
            </w:r>
            <w:r w:rsidRPr="000056FD">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1050C7">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重建矩阵≥</w:t>
            </w:r>
            <w:r w:rsidRPr="000056FD">
              <w:rPr>
                <w:rFonts w:hint="eastAsia"/>
              </w:rPr>
              <w:t>512</w:t>
            </w:r>
            <w:r>
              <w:rPr>
                <w:rFonts w:hint="eastAsia"/>
              </w:rPr>
              <w:t>×</w:t>
            </w:r>
            <w:r w:rsidRPr="000056FD">
              <w:rPr>
                <w:rFonts w:hint="eastAsia"/>
              </w:rPr>
              <w:t>512</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1050C7">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最短传输及重建时间：≤</w:t>
            </w:r>
            <w:r w:rsidRPr="000056FD">
              <w:rPr>
                <w:rFonts w:hint="eastAsia"/>
              </w:rPr>
              <w:t>60</w:t>
            </w:r>
            <w:r w:rsidRPr="000056FD">
              <w:rPr>
                <w:rFonts w:hint="eastAsia"/>
              </w:rPr>
              <w:t>秒</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1050C7">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密度分辨率：≤</w:t>
            </w:r>
            <w:r w:rsidRPr="000056FD">
              <w:rPr>
                <w:rFonts w:hint="eastAsia"/>
              </w:rPr>
              <w:t>5Hu</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684095">
              <w:rPr>
                <w:rFonts w:ascii="宋体" w:hAnsi="宋体"/>
                <w:b/>
              </w:rPr>
              <w:t>#</w:t>
            </w:r>
          </w:p>
        </w:tc>
        <w:tc>
          <w:tcPr>
            <w:tcW w:w="7087" w:type="dxa"/>
          </w:tcPr>
          <w:p w:rsidR="006474AE" w:rsidRPr="00743742" w:rsidRDefault="006474AE" w:rsidP="009C3C6C">
            <w:pPr>
              <w:autoSpaceDE w:val="0"/>
              <w:autoSpaceDN w:val="0"/>
              <w:ind w:firstLineChars="0" w:firstLine="0"/>
            </w:pPr>
            <w:r w:rsidRPr="000056FD">
              <w:rPr>
                <w:rFonts w:hint="eastAsia"/>
              </w:rPr>
              <w:t>可实现</w:t>
            </w:r>
            <w:r w:rsidRPr="000056FD">
              <w:rPr>
                <w:rFonts w:hint="eastAsia"/>
              </w:rPr>
              <w:t>CT</w:t>
            </w:r>
            <w:r w:rsidRPr="000056FD">
              <w:rPr>
                <w:rFonts w:hint="eastAsia"/>
              </w:rPr>
              <w:t>图像与三维血管的双容积显示，便于观察血管与软组织关系</w:t>
            </w:r>
          </w:p>
        </w:tc>
      </w:tr>
      <w:tr w:rsidR="006474AE" w:rsidRPr="00684095" w:rsidTr="009C3C6C">
        <w:trPr>
          <w:jc w:val="center"/>
        </w:trPr>
        <w:tc>
          <w:tcPr>
            <w:tcW w:w="9067" w:type="dxa"/>
            <w:gridSpan w:val="3"/>
            <w:vAlign w:val="center"/>
          </w:tcPr>
          <w:p w:rsidR="006474AE" w:rsidRPr="004E4F8D" w:rsidRDefault="006474AE" w:rsidP="009C3C6C">
            <w:pPr>
              <w:autoSpaceDE w:val="0"/>
              <w:autoSpaceDN w:val="0"/>
              <w:ind w:firstLineChars="0" w:firstLine="0"/>
              <w:jc w:val="center"/>
              <w:rPr>
                <w:b/>
                <w:bCs/>
              </w:rPr>
            </w:pPr>
            <w:r>
              <w:rPr>
                <w:rFonts w:hint="eastAsia"/>
                <w:b/>
                <w:bCs/>
              </w:rPr>
              <w:lastRenderedPageBreak/>
              <w:t>18</w:t>
            </w:r>
            <w:r>
              <w:rPr>
                <w:rFonts w:hint="eastAsia"/>
                <w:b/>
                <w:bCs/>
              </w:rPr>
              <w:t>、</w:t>
            </w:r>
            <w:r w:rsidRPr="004E4F8D">
              <w:rPr>
                <w:rFonts w:hint="eastAsia"/>
                <w:b/>
                <w:bCs/>
              </w:rPr>
              <w:t>三维</w:t>
            </w:r>
            <w:r w:rsidRPr="004E4F8D">
              <w:rPr>
                <w:rFonts w:hint="eastAsia"/>
                <w:b/>
                <w:bCs/>
              </w:rPr>
              <w:t>/</w:t>
            </w:r>
            <w:r w:rsidRPr="004E4F8D">
              <w:rPr>
                <w:rFonts w:hint="eastAsia"/>
                <w:b/>
                <w:bCs/>
              </w:rPr>
              <w:t>三维融合功能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BE4D61">
              <w:rPr>
                <w:rFonts w:ascii="宋体" w:hAnsi="宋体"/>
                <w:b/>
              </w:rPr>
              <w:t>#</w:t>
            </w:r>
          </w:p>
        </w:tc>
        <w:tc>
          <w:tcPr>
            <w:tcW w:w="7087" w:type="dxa"/>
          </w:tcPr>
          <w:p w:rsidR="006474AE" w:rsidRPr="00743742" w:rsidRDefault="006474AE" w:rsidP="009C3C6C">
            <w:pPr>
              <w:autoSpaceDE w:val="0"/>
              <w:autoSpaceDN w:val="0"/>
              <w:ind w:firstLineChars="0" w:firstLine="0"/>
            </w:pPr>
            <w:r w:rsidRPr="00A21CBE">
              <w:rPr>
                <w:rFonts w:hint="eastAsia"/>
              </w:rPr>
              <w:t>血管机类</w:t>
            </w:r>
            <w:r w:rsidRPr="00A21CBE">
              <w:rPr>
                <w:rFonts w:hint="eastAsia"/>
              </w:rPr>
              <w:t>CT</w:t>
            </w:r>
            <w:r w:rsidRPr="00A21CBE">
              <w:rPr>
                <w:rFonts w:hint="eastAsia"/>
              </w:rPr>
              <w:t>，</w:t>
            </w:r>
            <w:r w:rsidRPr="00A21CBE">
              <w:rPr>
                <w:rFonts w:hint="eastAsia"/>
              </w:rPr>
              <w:t>CT, MR</w:t>
            </w:r>
            <w:r w:rsidRPr="00A21CBE">
              <w:rPr>
                <w:rFonts w:hint="eastAsia"/>
              </w:rPr>
              <w:t>和</w:t>
            </w:r>
            <w:r w:rsidRPr="00A21CBE">
              <w:rPr>
                <w:rFonts w:hint="eastAsia"/>
              </w:rPr>
              <w:t>PET</w:t>
            </w:r>
            <w:r w:rsidRPr="00A21CBE">
              <w:rPr>
                <w:rFonts w:hint="eastAsia"/>
              </w:rPr>
              <w:t>影像均可作为融合影像，进行融合处理</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BE4D61">
              <w:rPr>
                <w:rFonts w:ascii="宋体" w:hAnsi="宋体"/>
                <w:b/>
              </w:rPr>
              <w:t>#</w:t>
            </w:r>
          </w:p>
        </w:tc>
        <w:tc>
          <w:tcPr>
            <w:tcW w:w="7087" w:type="dxa"/>
          </w:tcPr>
          <w:p w:rsidR="006474AE" w:rsidRPr="00743742" w:rsidRDefault="006474AE" w:rsidP="009C3C6C">
            <w:pPr>
              <w:autoSpaceDE w:val="0"/>
              <w:autoSpaceDN w:val="0"/>
              <w:ind w:firstLineChars="0" w:firstLine="0"/>
            </w:pPr>
            <w:r w:rsidRPr="00ED06F2">
              <w:rPr>
                <w:rFonts w:hint="eastAsia"/>
              </w:rPr>
              <w:t>具备</w:t>
            </w:r>
            <w:r w:rsidRPr="00A21CBE">
              <w:rPr>
                <w:rFonts w:hint="eastAsia"/>
              </w:rPr>
              <w:t>多个自由度的可视算法</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BE4D61">
              <w:rPr>
                <w:rFonts w:ascii="宋体" w:hAnsi="宋体"/>
                <w:b/>
              </w:rPr>
              <w:t>#</w:t>
            </w:r>
          </w:p>
        </w:tc>
        <w:tc>
          <w:tcPr>
            <w:tcW w:w="7087" w:type="dxa"/>
          </w:tcPr>
          <w:p w:rsidR="006474AE" w:rsidRPr="00743742" w:rsidRDefault="006474AE" w:rsidP="009C3C6C">
            <w:pPr>
              <w:autoSpaceDE w:val="0"/>
              <w:autoSpaceDN w:val="0"/>
              <w:ind w:firstLineChars="0" w:firstLine="0"/>
            </w:pPr>
            <w:r w:rsidRPr="00A21CBE">
              <w:rPr>
                <w:rFonts w:hint="eastAsia"/>
              </w:rPr>
              <w:t>运用解剖标记，可方便地进行标记编辑，进行点对点的标记配准</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BE4D61">
              <w:rPr>
                <w:rFonts w:ascii="宋体" w:hAnsi="宋体"/>
                <w:b/>
              </w:rPr>
              <w:t>#</w:t>
            </w:r>
          </w:p>
        </w:tc>
        <w:tc>
          <w:tcPr>
            <w:tcW w:w="7087" w:type="dxa"/>
          </w:tcPr>
          <w:p w:rsidR="006474AE" w:rsidRPr="00743742" w:rsidRDefault="006474AE" w:rsidP="009C3C6C">
            <w:pPr>
              <w:autoSpaceDE w:val="0"/>
              <w:autoSpaceDN w:val="0"/>
              <w:ind w:firstLineChars="0" w:firstLine="0"/>
            </w:pPr>
            <w:r w:rsidRPr="00A21CBE">
              <w:rPr>
                <w:rFonts w:hint="eastAsia"/>
              </w:rPr>
              <w:t>可并列显示相关点对点的信息</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BE4D61">
              <w:rPr>
                <w:rFonts w:ascii="宋体" w:hAnsi="宋体"/>
                <w:b/>
              </w:rPr>
              <w:t>#</w:t>
            </w:r>
          </w:p>
        </w:tc>
        <w:tc>
          <w:tcPr>
            <w:tcW w:w="7087" w:type="dxa"/>
          </w:tcPr>
          <w:p w:rsidR="006474AE" w:rsidRPr="00743742" w:rsidRDefault="006474AE" w:rsidP="009C3C6C">
            <w:pPr>
              <w:autoSpaceDE w:val="0"/>
              <w:autoSpaceDN w:val="0"/>
              <w:ind w:firstLineChars="0" w:firstLine="0"/>
            </w:pPr>
            <w:r w:rsidRPr="00A21CBE">
              <w:rPr>
                <w:rFonts w:hint="eastAsia"/>
              </w:rPr>
              <w:t>在不同</w:t>
            </w:r>
            <w:r w:rsidRPr="00A21CBE">
              <w:rPr>
                <w:rFonts w:hint="eastAsia"/>
              </w:rPr>
              <w:t>2</w:t>
            </w:r>
            <w:r w:rsidRPr="00A21CBE">
              <w:rPr>
                <w:rFonts w:hint="eastAsia"/>
              </w:rPr>
              <w:t>个显示（影像）间调级</w:t>
            </w:r>
            <w:r w:rsidRPr="00A21CBE">
              <w:rPr>
                <w:rFonts w:hint="eastAsia"/>
              </w:rPr>
              <w:t>2</w:t>
            </w:r>
            <w:r w:rsidRPr="00A21CBE">
              <w:rPr>
                <w:rFonts w:hint="eastAsia"/>
              </w:rPr>
              <w:t>维单色显示和伪彩显示平衡</w:t>
            </w:r>
          </w:p>
        </w:tc>
      </w:tr>
      <w:tr w:rsidR="006474AE" w:rsidRPr="00684095" w:rsidTr="009C3C6C">
        <w:trPr>
          <w:jc w:val="center"/>
        </w:trPr>
        <w:tc>
          <w:tcPr>
            <w:tcW w:w="9067" w:type="dxa"/>
            <w:gridSpan w:val="3"/>
            <w:vAlign w:val="center"/>
          </w:tcPr>
          <w:p w:rsidR="006474AE" w:rsidRPr="00C64FC3" w:rsidRDefault="006474AE" w:rsidP="009C3C6C">
            <w:pPr>
              <w:autoSpaceDE w:val="0"/>
              <w:autoSpaceDN w:val="0"/>
              <w:ind w:firstLineChars="0" w:firstLine="0"/>
              <w:jc w:val="center"/>
              <w:rPr>
                <w:b/>
                <w:bCs/>
              </w:rPr>
            </w:pPr>
            <w:r>
              <w:rPr>
                <w:rFonts w:hint="eastAsia"/>
                <w:b/>
                <w:bCs/>
              </w:rPr>
              <w:t>19</w:t>
            </w:r>
            <w:r>
              <w:rPr>
                <w:rFonts w:hint="eastAsia"/>
                <w:b/>
                <w:bCs/>
              </w:rPr>
              <w:t>、</w:t>
            </w:r>
            <w:r w:rsidRPr="00C64FC3">
              <w:rPr>
                <w:rFonts w:hint="eastAsia"/>
                <w:b/>
                <w:bCs/>
              </w:rPr>
              <w:t>二维</w:t>
            </w:r>
            <w:r w:rsidRPr="00C64FC3">
              <w:rPr>
                <w:rFonts w:hint="eastAsia"/>
                <w:b/>
                <w:bCs/>
              </w:rPr>
              <w:t>/</w:t>
            </w:r>
            <w:r w:rsidRPr="00C64FC3">
              <w:rPr>
                <w:rFonts w:hint="eastAsia"/>
                <w:b/>
                <w:bCs/>
              </w:rPr>
              <w:t>三维融合功能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260723">
              <w:rPr>
                <w:rFonts w:ascii="宋体" w:hAnsi="宋体"/>
                <w:b/>
              </w:rPr>
              <w:t>#</w:t>
            </w:r>
          </w:p>
        </w:tc>
        <w:tc>
          <w:tcPr>
            <w:tcW w:w="7087" w:type="dxa"/>
          </w:tcPr>
          <w:p w:rsidR="006474AE" w:rsidRPr="00743742" w:rsidRDefault="006474AE" w:rsidP="009C3C6C">
            <w:pPr>
              <w:autoSpaceDE w:val="0"/>
              <w:autoSpaceDN w:val="0"/>
              <w:ind w:firstLineChars="0" w:firstLine="0"/>
            </w:pPr>
            <w:r w:rsidRPr="00B90D03">
              <w:rPr>
                <w:rFonts w:hint="eastAsia"/>
              </w:rPr>
              <w:t>术前</w:t>
            </w:r>
            <w:r w:rsidRPr="00B90D03">
              <w:rPr>
                <w:rFonts w:hint="eastAsia"/>
              </w:rPr>
              <w:t>CT</w:t>
            </w:r>
            <w:r w:rsidRPr="00B90D03">
              <w:rPr>
                <w:rFonts w:hint="eastAsia"/>
              </w:rPr>
              <w:t>等三维图像可以直接和术中实时透视图像进行融合，且完成骨性标记的配准</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260723">
              <w:rPr>
                <w:rFonts w:ascii="宋体" w:hAnsi="宋体"/>
                <w:b/>
              </w:rPr>
              <w:t>#</w:t>
            </w:r>
          </w:p>
        </w:tc>
        <w:tc>
          <w:tcPr>
            <w:tcW w:w="7087" w:type="dxa"/>
          </w:tcPr>
          <w:p w:rsidR="006474AE" w:rsidRPr="00743742" w:rsidRDefault="006474AE" w:rsidP="009C3C6C">
            <w:pPr>
              <w:autoSpaceDE w:val="0"/>
              <w:autoSpaceDN w:val="0"/>
              <w:ind w:firstLineChars="0" w:firstLine="0"/>
            </w:pPr>
            <w:r w:rsidRPr="00B90D03">
              <w:rPr>
                <w:rFonts w:hint="eastAsia"/>
              </w:rPr>
              <w:t>融合过程无需术中在血管机上进行三维或者其他的容积成像</w:t>
            </w:r>
          </w:p>
        </w:tc>
      </w:tr>
      <w:tr w:rsidR="006474AE" w:rsidRPr="00684095" w:rsidTr="009C3C6C">
        <w:trPr>
          <w:jc w:val="center"/>
        </w:trPr>
        <w:tc>
          <w:tcPr>
            <w:tcW w:w="9067" w:type="dxa"/>
            <w:gridSpan w:val="3"/>
            <w:vAlign w:val="center"/>
          </w:tcPr>
          <w:p w:rsidR="006474AE" w:rsidRPr="00C64FC3" w:rsidRDefault="006474AE" w:rsidP="009C3C6C">
            <w:pPr>
              <w:autoSpaceDE w:val="0"/>
              <w:autoSpaceDN w:val="0"/>
              <w:ind w:firstLineChars="0" w:firstLine="0"/>
              <w:jc w:val="center"/>
              <w:rPr>
                <w:b/>
                <w:bCs/>
              </w:rPr>
            </w:pPr>
            <w:r>
              <w:rPr>
                <w:rFonts w:hint="eastAsia"/>
                <w:b/>
                <w:bCs/>
              </w:rPr>
              <w:t>20</w:t>
            </w:r>
            <w:r>
              <w:rPr>
                <w:rFonts w:hint="eastAsia"/>
                <w:b/>
                <w:bCs/>
              </w:rPr>
              <w:t>、</w:t>
            </w:r>
            <w:r w:rsidRPr="00C64FC3">
              <w:rPr>
                <w:rFonts w:hint="eastAsia"/>
                <w:b/>
                <w:bCs/>
              </w:rPr>
              <w:t>DSA</w:t>
            </w:r>
            <w:r w:rsidRPr="00C64FC3">
              <w:rPr>
                <w:rFonts w:hint="eastAsia"/>
                <w:b/>
                <w:bCs/>
              </w:rPr>
              <w:t>灌注功能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47281">
              <w:rPr>
                <w:rFonts w:ascii="宋体" w:hAnsi="宋体"/>
                <w:b/>
              </w:rPr>
              <w:t>#</w:t>
            </w:r>
          </w:p>
        </w:tc>
        <w:tc>
          <w:tcPr>
            <w:tcW w:w="7087" w:type="dxa"/>
          </w:tcPr>
          <w:p w:rsidR="006474AE" w:rsidRPr="00743742" w:rsidRDefault="006474AE" w:rsidP="009C3C6C">
            <w:pPr>
              <w:autoSpaceDE w:val="0"/>
              <w:autoSpaceDN w:val="0"/>
              <w:ind w:firstLineChars="0" w:firstLine="0"/>
            </w:pPr>
            <w:r w:rsidRPr="00BA1E39">
              <w:rPr>
                <w:rFonts w:hint="eastAsia"/>
              </w:rPr>
              <w:t>通过血管机类</w:t>
            </w:r>
            <w:r w:rsidRPr="00BA1E39">
              <w:rPr>
                <w:rFonts w:hint="eastAsia"/>
              </w:rPr>
              <w:t>CT</w:t>
            </w:r>
            <w:r w:rsidRPr="00BA1E39">
              <w:rPr>
                <w:rFonts w:hint="eastAsia"/>
              </w:rPr>
              <w:t>采集技术，可实现神经系统全脑灌注功能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47281">
              <w:rPr>
                <w:rFonts w:ascii="宋体" w:hAnsi="宋体"/>
                <w:b/>
              </w:rPr>
              <w:t>#</w:t>
            </w:r>
          </w:p>
        </w:tc>
        <w:tc>
          <w:tcPr>
            <w:tcW w:w="7087" w:type="dxa"/>
          </w:tcPr>
          <w:p w:rsidR="006474AE" w:rsidRPr="00743742" w:rsidRDefault="006474AE" w:rsidP="009C3C6C">
            <w:pPr>
              <w:autoSpaceDE w:val="0"/>
              <w:autoSpaceDN w:val="0"/>
              <w:ind w:firstLineChars="0" w:firstLine="0"/>
            </w:pPr>
            <w:r w:rsidRPr="00BA1E39">
              <w:rPr>
                <w:rFonts w:hint="eastAsia"/>
              </w:rPr>
              <w:t>在任意的三维空间层面（如矢状面、冠状面、横截面）获得具体的</w:t>
            </w:r>
            <w:r w:rsidRPr="00BA1E39">
              <w:rPr>
                <w:rFonts w:hint="eastAsia"/>
              </w:rPr>
              <w:t>CBV</w:t>
            </w:r>
            <w:r w:rsidRPr="00BA1E39">
              <w:rPr>
                <w:rFonts w:hint="eastAsia"/>
              </w:rPr>
              <w:t>数值</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47281">
              <w:rPr>
                <w:rFonts w:ascii="宋体" w:hAnsi="宋体"/>
                <w:b/>
              </w:rPr>
              <w:t>#</w:t>
            </w:r>
          </w:p>
        </w:tc>
        <w:tc>
          <w:tcPr>
            <w:tcW w:w="7087" w:type="dxa"/>
          </w:tcPr>
          <w:p w:rsidR="006474AE" w:rsidRPr="00743742" w:rsidRDefault="006474AE" w:rsidP="009C3C6C">
            <w:pPr>
              <w:autoSpaceDE w:val="0"/>
              <w:autoSpaceDN w:val="0"/>
              <w:ind w:firstLineChars="0" w:firstLine="0"/>
            </w:pPr>
            <w:r w:rsidRPr="00BA1E39">
              <w:rPr>
                <w:rFonts w:hint="eastAsia"/>
              </w:rPr>
              <w:t>对缺血脑卒中患者进行脑血管解剖形态和脑灌注评估</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47281">
              <w:rPr>
                <w:rFonts w:ascii="宋体" w:hAnsi="宋体"/>
                <w:b/>
              </w:rPr>
              <w:t>#</w:t>
            </w:r>
          </w:p>
        </w:tc>
        <w:tc>
          <w:tcPr>
            <w:tcW w:w="7087" w:type="dxa"/>
          </w:tcPr>
          <w:p w:rsidR="006474AE" w:rsidRPr="00743742" w:rsidRDefault="006474AE" w:rsidP="009C3C6C">
            <w:pPr>
              <w:autoSpaceDE w:val="0"/>
              <w:autoSpaceDN w:val="0"/>
              <w:ind w:firstLineChars="0" w:firstLine="0"/>
            </w:pPr>
            <w:r w:rsidRPr="00BA1E39">
              <w:rPr>
                <w:rFonts w:hint="eastAsia"/>
              </w:rPr>
              <w:t>脑血容量值和类</w:t>
            </w:r>
            <w:r w:rsidRPr="00BA1E39">
              <w:rPr>
                <w:rFonts w:hint="eastAsia"/>
              </w:rPr>
              <w:t>CT</w:t>
            </w:r>
            <w:r w:rsidRPr="00BA1E39">
              <w:rPr>
                <w:rFonts w:hint="eastAsia"/>
              </w:rPr>
              <w:t>值具有良好的可比性</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47281">
              <w:rPr>
                <w:rFonts w:ascii="宋体" w:hAnsi="宋体"/>
                <w:b/>
              </w:rPr>
              <w:t>#</w:t>
            </w:r>
          </w:p>
        </w:tc>
        <w:tc>
          <w:tcPr>
            <w:tcW w:w="7087" w:type="dxa"/>
          </w:tcPr>
          <w:p w:rsidR="006474AE" w:rsidRPr="00743742" w:rsidRDefault="006474AE" w:rsidP="009C3C6C">
            <w:pPr>
              <w:autoSpaceDE w:val="0"/>
              <w:autoSpaceDN w:val="0"/>
              <w:ind w:firstLineChars="0" w:firstLine="0"/>
            </w:pPr>
            <w:r w:rsidRPr="00BA1E39">
              <w:rPr>
                <w:rFonts w:hint="eastAsia"/>
              </w:rPr>
              <w:t>可通过经静脉方式和动脉方式实现全脑灌注成像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E47281">
              <w:rPr>
                <w:rFonts w:ascii="宋体" w:hAnsi="宋体"/>
                <w:b/>
              </w:rPr>
              <w:t>#</w:t>
            </w:r>
          </w:p>
        </w:tc>
        <w:tc>
          <w:tcPr>
            <w:tcW w:w="7087" w:type="dxa"/>
          </w:tcPr>
          <w:p w:rsidR="006474AE" w:rsidRPr="00743742" w:rsidRDefault="006474AE" w:rsidP="009C3C6C">
            <w:pPr>
              <w:autoSpaceDE w:val="0"/>
              <w:autoSpaceDN w:val="0"/>
              <w:ind w:firstLineChars="0" w:firstLine="0"/>
            </w:pPr>
            <w:r w:rsidRPr="00ED06F2">
              <w:rPr>
                <w:rFonts w:hint="eastAsia"/>
              </w:rPr>
              <w:t>可实现临床应用</w:t>
            </w:r>
          </w:p>
        </w:tc>
      </w:tr>
      <w:tr w:rsidR="006474AE" w:rsidRPr="00684095" w:rsidTr="009C3C6C">
        <w:trPr>
          <w:jc w:val="center"/>
        </w:trPr>
        <w:tc>
          <w:tcPr>
            <w:tcW w:w="9067" w:type="dxa"/>
            <w:gridSpan w:val="3"/>
            <w:vAlign w:val="center"/>
          </w:tcPr>
          <w:p w:rsidR="006474AE" w:rsidRPr="00C64FC3" w:rsidRDefault="006474AE" w:rsidP="009C3C6C">
            <w:pPr>
              <w:autoSpaceDE w:val="0"/>
              <w:autoSpaceDN w:val="0"/>
              <w:ind w:firstLineChars="0" w:firstLine="0"/>
              <w:jc w:val="center"/>
              <w:rPr>
                <w:b/>
                <w:bCs/>
              </w:rPr>
            </w:pPr>
            <w:r>
              <w:rPr>
                <w:rFonts w:hint="eastAsia"/>
                <w:b/>
                <w:bCs/>
              </w:rPr>
              <w:t>21</w:t>
            </w:r>
            <w:r>
              <w:rPr>
                <w:rFonts w:hint="eastAsia"/>
                <w:b/>
                <w:bCs/>
              </w:rPr>
              <w:t>、</w:t>
            </w:r>
            <w:r w:rsidRPr="00C64FC3">
              <w:rPr>
                <w:rFonts w:hint="eastAsia"/>
                <w:b/>
                <w:bCs/>
              </w:rPr>
              <w:t>四维空间血管造影功能</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002580">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在时间轴上通过时间参数的变化，能够显示空间三维图像随时间的变化而变化的动态影像。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002580">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在三维影像的基础之上，可以观察到血液在血管内随着时间的变化而流动充盈的动态三维图像，能够帮助医生更好的进行诊断和治疗</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002580">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在任意时间点上，可以显示当时瞬间的空间任意角度的三维图像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002580">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在任意空间角度上，可以显示任意时间点上的三维图像</w:t>
            </w:r>
            <w:r w:rsidRPr="009A6E92">
              <w:rPr>
                <w:rFonts w:hint="eastAsia"/>
              </w:rPr>
              <w:t xml:space="preserve">  </w:t>
            </w:r>
            <w:r w:rsidRPr="009A6E92">
              <w:rPr>
                <w:rFonts w:hint="eastAsia"/>
              </w:rPr>
              <w:t>，并能够显示出完整的时间轴上的全部血流动态图像</w:t>
            </w:r>
            <w:r w:rsidRPr="009A6E92">
              <w:rPr>
                <w:rFonts w:hint="eastAsia"/>
              </w:rPr>
              <w:t xml:space="preserve">   </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002580">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每秒成像≥</w:t>
            </w:r>
            <w:r w:rsidRPr="009A6E92">
              <w:rPr>
                <w:rFonts w:hint="eastAsia"/>
              </w:rPr>
              <w:t>30f/s</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55E9E">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以对图像进行放大和缩小，并去除重叠的部分，使观察更清楚方便</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555E9E">
              <w:rPr>
                <w:rFonts w:ascii="宋体" w:hAnsi="宋体"/>
                <w:b/>
              </w:rPr>
              <w:t>#</w:t>
            </w:r>
          </w:p>
        </w:tc>
        <w:tc>
          <w:tcPr>
            <w:tcW w:w="7087" w:type="dxa"/>
          </w:tcPr>
          <w:p w:rsidR="006474AE" w:rsidRPr="00743742" w:rsidRDefault="006474AE" w:rsidP="009C3C6C">
            <w:pPr>
              <w:autoSpaceDE w:val="0"/>
              <w:autoSpaceDN w:val="0"/>
              <w:ind w:firstLineChars="0" w:firstLine="0"/>
            </w:pPr>
            <w:r w:rsidRPr="009A6E92">
              <w:rPr>
                <w:rFonts w:hint="eastAsia"/>
              </w:rPr>
              <w:t>只需一次造影，就可同时获得三维静态影像和四维动态影像无需额外投照剂量和造影剂</w:t>
            </w:r>
          </w:p>
        </w:tc>
      </w:tr>
      <w:tr w:rsidR="006474AE" w:rsidRPr="00684095" w:rsidTr="009C3C6C">
        <w:trPr>
          <w:jc w:val="center"/>
        </w:trPr>
        <w:tc>
          <w:tcPr>
            <w:tcW w:w="9067" w:type="dxa"/>
            <w:gridSpan w:val="3"/>
            <w:vAlign w:val="center"/>
          </w:tcPr>
          <w:p w:rsidR="006474AE" w:rsidRPr="00C64FC3" w:rsidRDefault="006474AE" w:rsidP="009C3C6C">
            <w:pPr>
              <w:autoSpaceDE w:val="0"/>
              <w:autoSpaceDN w:val="0"/>
              <w:ind w:firstLineChars="0" w:firstLine="0"/>
              <w:jc w:val="center"/>
              <w:rPr>
                <w:b/>
                <w:bCs/>
              </w:rPr>
            </w:pPr>
            <w:r>
              <w:rPr>
                <w:rFonts w:hint="eastAsia"/>
                <w:b/>
                <w:bCs/>
              </w:rPr>
              <w:lastRenderedPageBreak/>
              <w:t>22</w:t>
            </w:r>
            <w:r>
              <w:rPr>
                <w:rFonts w:hint="eastAsia"/>
                <w:b/>
                <w:bCs/>
              </w:rPr>
              <w:t>、</w:t>
            </w:r>
            <w:r w:rsidRPr="00C64FC3">
              <w:rPr>
                <w:rFonts w:hint="eastAsia"/>
                <w:b/>
                <w:bCs/>
              </w:rPr>
              <w:t>液晶触摸控制屏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D540D">
              <w:rPr>
                <w:rFonts w:ascii="宋体" w:hAnsi="宋体"/>
                <w:b/>
              </w:rPr>
              <w:t>#</w:t>
            </w:r>
          </w:p>
        </w:tc>
        <w:tc>
          <w:tcPr>
            <w:tcW w:w="7087" w:type="dxa"/>
          </w:tcPr>
          <w:p w:rsidR="006474AE" w:rsidRPr="00743742" w:rsidRDefault="006474AE" w:rsidP="009C3C6C">
            <w:pPr>
              <w:autoSpaceDE w:val="0"/>
              <w:autoSpaceDN w:val="0"/>
              <w:ind w:firstLineChars="0" w:firstLine="0"/>
            </w:pPr>
            <w:r w:rsidRPr="00685533">
              <w:rPr>
                <w:rFonts w:hint="eastAsia"/>
              </w:rPr>
              <w:t>检查床旁具备液晶触摸控制屏</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D540D">
              <w:rPr>
                <w:rFonts w:ascii="宋体" w:hAnsi="宋体"/>
                <w:b/>
              </w:rPr>
              <w:t>#</w:t>
            </w:r>
          </w:p>
        </w:tc>
        <w:tc>
          <w:tcPr>
            <w:tcW w:w="7087" w:type="dxa"/>
          </w:tcPr>
          <w:p w:rsidR="006474AE" w:rsidRPr="00743742" w:rsidRDefault="006474AE" w:rsidP="009C3C6C">
            <w:pPr>
              <w:autoSpaceDE w:val="0"/>
              <w:autoSpaceDN w:val="0"/>
              <w:ind w:firstLineChars="0" w:firstLine="0"/>
            </w:pPr>
            <w:r w:rsidRPr="00685533">
              <w:rPr>
                <w:rFonts w:hint="eastAsia"/>
              </w:rPr>
              <w:t>液晶触摸控制屏可置于导管床三边，满足不同临床操作需求</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D540D">
              <w:rPr>
                <w:rFonts w:ascii="宋体" w:hAnsi="宋体"/>
                <w:b/>
              </w:rPr>
              <w:t>#</w:t>
            </w:r>
          </w:p>
        </w:tc>
        <w:tc>
          <w:tcPr>
            <w:tcW w:w="7087" w:type="dxa"/>
          </w:tcPr>
          <w:p w:rsidR="006474AE" w:rsidRPr="00743742" w:rsidRDefault="006474AE" w:rsidP="009C3C6C">
            <w:pPr>
              <w:autoSpaceDE w:val="0"/>
              <w:autoSpaceDN w:val="0"/>
              <w:ind w:firstLineChars="0" w:firstLine="0"/>
            </w:pPr>
            <w:r w:rsidRPr="00685533">
              <w:rPr>
                <w:rFonts w:hint="eastAsia"/>
              </w:rPr>
              <w:t>液晶触摸控制屏上可进行采集条件，对比度，亮度，边缘增强以及电子遮光器等参数设置</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8D540D">
              <w:rPr>
                <w:rFonts w:ascii="宋体" w:hAnsi="宋体"/>
                <w:b/>
              </w:rPr>
              <w:t>#</w:t>
            </w:r>
          </w:p>
        </w:tc>
        <w:tc>
          <w:tcPr>
            <w:tcW w:w="7087" w:type="dxa"/>
          </w:tcPr>
          <w:p w:rsidR="006474AE" w:rsidRPr="00743742" w:rsidRDefault="006474AE" w:rsidP="009C3C6C">
            <w:pPr>
              <w:autoSpaceDE w:val="0"/>
              <w:autoSpaceDN w:val="0"/>
              <w:ind w:firstLineChars="0" w:firstLine="0"/>
            </w:pPr>
            <w:r w:rsidRPr="00685533">
              <w:rPr>
                <w:rFonts w:hint="eastAsia"/>
              </w:rPr>
              <w:t>配备立体三键鼠标手柄，便于医生操作</w:t>
            </w:r>
          </w:p>
        </w:tc>
      </w:tr>
      <w:tr w:rsidR="006474AE" w:rsidRPr="00684095" w:rsidTr="009C3C6C">
        <w:trPr>
          <w:jc w:val="center"/>
        </w:trPr>
        <w:tc>
          <w:tcPr>
            <w:tcW w:w="9067" w:type="dxa"/>
            <w:gridSpan w:val="3"/>
            <w:vAlign w:val="center"/>
          </w:tcPr>
          <w:p w:rsidR="006474AE" w:rsidRPr="00C64FC3" w:rsidRDefault="006474AE" w:rsidP="009C3C6C">
            <w:pPr>
              <w:autoSpaceDE w:val="0"/>
              <w:autoSpaceDN w:val="0"/>
              <w:ind w:firstLineChars="0" w:firstLine="0"/>
              <w:jc w:val="center"/>
              <w:rPr>
                <w:b/>
                <w:bCs/>
              </w:rPr>
            </w:pPr>
            <w:r>
              <w:rPr>
                <w:rFonts w:hint="eastAsia"/>
                <w:b/>
                <w:bCs/>
              </w:rPr>
              <w:t>23</w:t>
            </w:r>
            <w:r>
              <w:rPr>
                <w:rFonts w:hint="eastAsia"/>
                <w:b/>
                <w:bCs/>
              </w:rPr>
              <w:t>、</w:t>
            </w:r>
            <w:r w:rsidRPr="00C64FC3">
              <w:rPr>
                <w:rFonts w:hint="eastAsia"/>
                <w:b/>
                <w:bCs/>
              </w:rPr>
              <w:t>其他</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rPr>
                <w:rFonts w:hint="eastAsia"/>
              </w:rPr>
              <w:t>高压注射器接口</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rPr>
                <w:rFonts w:hint="eastAsia"/>
              </w:rPr>
              <w:t>激光相机接口</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t>DICOM Send</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t>DICOM Print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t>DICOM Query / Retrieve</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t>DICOM Worklist</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rPr>
                <w:rFonts w:hint="eastAsia"/>
              </w:rPr>
              <w:t>原装双向对讲通话系统</w:t>
            </w:r>
          </w:p>
        </w:tc>
      </w:tr>
      <w:tr w:rsidR="006474AE" w:rsidRPr="00684095" w:rsidTr="009C3C6C">
        <w:trPr>
          <w:jc w:val="center"/>
        </w:trPr>
        <w:tc>
          <w:tcPr>
            <w:tcW w:w="846" w:type="dxa"/>
            <w:vAlign w:val="center"/>
          </w:tcPr>
          <w:p w:rsidR="006474AE" w:rsidRPr="00684095" w:rsidRDefault="006474AE" w:rsidP="006474AE">
            <w:pPr>
              <w:numPr>
                <w:ilvl w:val="0"/>
                <w:numId w:val="1"/>
              </w:numPr>
              <w:autoSpaceDE w:val="0"/>
              <w:autoSpaceDN w:val="0"/>
              <w:spacing w:line="240" w:lineRule="auto"/>
              <w:ind w:firstLineChars="0"/>
              <w:rPr>
                <w:rFonts w:ascii="宋体" w:hAnsi="宋体"/>
                <w:szCs w:val="21"/>
              </w:rPr>
            </w:pPr>
          </w:p>
        </w:tc>
        <w:tc>
          <w:tcPr>
            <w:tcW w:w="1134" w:type="dxa"/>
            <w:vAlign w:val="center"/>
          </w:tcPr>
          <w:p w:rsidR="006474AE" w:rsidRPr="00684095" w:rsidRDefault="006474AE" w:rsidP="009C3C6C">
            <w:pPr>
              <w:autoSpaceDE w:val="0"/>
              <w:autoSpaceDN w:val="0"/>
              <w:ind w:firstLineChars="0" w:firstLine="0"/>
              <w:jc w:val="center"/>
              <w:rPr>
                <w:rFonts w:ascii="宋体" w:hAnsi="宋体"/>
                <w:b/>
              </w:rPr>
            </w:pPr>
            <w:r w:rsidRPr="003E7710">
              <w:rPr>
                <w:rFonts w:ascii="宋体" w:hAnsi="宋体"/>
                <w:b/>
              </w:rPr>
              <w:t>#</w:t>
            </w:r>
          </w:p>
        </w:tc>
        <w:tc>
          <w:tcPr>
            <w:tcW w:w="7087" w:type="dxa"/>
          </w:tcPr>
          <w:p w:rsidR="006474AE" w:rsidRPr="00743742" w:rsidRDefault="006474AE" w:rsidP="009C3C6C">
            <w:pPr>
              <w:autoSpaceDE w:val="0"/>
              <w:autoSpaceDN w:val="0"/>
              <w:ind w:firstLineChars="0" w:firstLine="0"/>
            </w:pPr>
            <w:r w:rsidRPr="00687594">
              <w:rPr>
                <w:rFonts w:hint="eastAsia"/>
              </w:rPr>
              <w:t>悬吊式手术灯（一个）</w:t>
            </w:r>
          </w:p>
        </w:tc>
      </w:tr>
    </w:tbl>
    <w:p w:rsidR="006474AE" w:rsidRPr="00684095" w:rsidRDefault="006474AE" w:rsidP="006474AE">
      <w:pPr>
        <w:autoSpaceDE w:val="0"/>
        <w:autoSpaceDN w:val="0"/>
        <w:ind w:rightChars="289" w:right="607" w:firstLineChars="0" w:firstLine="0"/>
        <w:rPr>
          <w:rFonts w:ascii="宋体" w:hAnsi="宋体"/>
          <w:b/>
        </w:rPr>
      </w:pPr>
      <w:r w:rsidRPr="00684095">
        <w:rPr>
          <w:rFonts w:ascii="宋体" w:hAnsi="宋体"/>
          <w:b/>
        </w:rPr>
        <w:t>本项目中关键技术参数“▲”共</w:t>
      </w:r>
      <w:r>
        <w:rPr>
          <w:rFonts w:ascii="宋体" w:hAnsi="宋体" w:hint="eastAsia"/>
          <w:b/>
        </w:rPr>
        <w:t xml:space="preserve"> </w:t>
      </w:r>
      <w:r>
        <w:rPr>
          <w:rFonts w:ascii="宋体" w:hAnsi="宋体"/>
          <w:b/>
        </w:rPr>
        <w:t xml:space="preserve">14 </w:t>
      </w:r>
      <w:r w:rsidRPr="00684095">
        <w:rPr>
          <w:rFonts w:ascii="宋体" w:hAnsi="宋体"/>
          <w:b/>
        </w:rPr>
        <w:t>项，一般技术参数“ # ”共</w:t>
      </w:r>
      <w:r>
        <w:rPr>
          <w:rFonts w:ascii="宋体" w:hAnsi="宋体" w:hint="eastAsia"/>
          <w:b/>
        </w:rPr>
        <w:t xml:space="preserve"> 166</w:t>
      </w:r>
      <w:r>
        <w:rPr>
          <w:rFonts w:ascii="宋体" w:hAnsi="宋体"/>
          <w:b/>
        </w:rPr>
        <w:t xml:space="preserve"> </w:t>
      </w:r>
      <w:r w:rsidRPr="00684095">
        <w:rPr>
          <w:rFonts w:ascii="宋体" w:hAnsi="宋体"/>
          <w:b/>
        </w:rPr>
        <w:t>项。</w:t>
      </w:r>
    </w:p>
    <w:p w:rsidR="006474AE" w:rsidRPr="00684095" w:rsidRDefault="006474AE" w:rsidP="006474AE">
      <w:pPr>
        <w:autoSpaceDE w:val="0"/>
        <w:autoSpaceDN w:val="0"/>
        <w:spacing w:beforeLines="50" w:before="156" w:afterLines="50" w:after="156"/>
        <w:ind w:firstLineChars="0" w:firstLine="0"/>
        <w:jc w:val="left"/>
        <w:outlineLvl w:val="1"/>
        <w:rPr>
          <w:rFonts w:ascii="宋体" w:hAnsi="宋体"/>
          <w:b/>
          <w:bCs/>
          <w:sz w:val="24"/>
        </w:rPr>
      </w:pPr>
      <w:bookmarkStart w:id="10" w:name="_Toc139982235"/>
      <w:bookmarkStart w:id="11" w:name="_Toc144908295"/>
      <w:bookmarkStart w:id="12" w:name="_Toc182845772"/>
      <w:r w:rsidRPr="00684095">
        <w:rPr>
          <w:rFonts w:ascii="宋体" w:hAnsi="宋体"/>
          <w:bCs/>
          <w:sz w:val="24"/>
        </w:rPr>
        <w:t>三</w:t>
      </w:r>
      <w:r w:rsidRPr="00684095">
        <w:rPr>
          <w:rFonts w:ascii="宋体" w:hAnsi="宋体"/>
          <w:b/>
          <w:bCs/>
          <w:sz w:val="24"/>
        </w:rPr>
        <w:t>、商务要求</w:t>
      </w:r>
      <w:bookmarkEnd w:id="10"/>
      <w:bookmarkEnd w:id="11"/>
      <w:bookmarkEnd w:id="12"/>
    </w:p>
    <w:tbl>
      <w:tblPr>
        <w:tblStyle w:val="a7"/>
        <w:tblW w:w="8784" w:type="dxa"/>
        <w:jc w:val="center"/>
        <w:tblLook w:val="04A0" w:firstRow="1" w:lastRow="0" w:firstColumn="1" w:lastColumn="0" w:noHBand="0" w:noVBand="1"/>
      </w:tblPr>
      <w:tblGrid>
        <w:gridCol w:w="846"/>
        <w:gridCol w:w="850"/>
        <w:gridCol w:w="7088"/>
      </w:tblGrid>
      <w:tr w:rsidR="006474AE" w:rsidTr="009C3C6C">
        <w:trPr>
          <w:jc w:val="center"/>
        </w:trPr>
        <w:tc>
          <w:tcPr>
            <w:tcW w:w="846" w:type="dxa"/>
            <w:vAlign w:val="center"/>
          </w:tcPr>
          <w:p w:rsidR="006474AE" w:rsidRPr="009E4936" w:rsidRDefault="006474AE" w:rsidP="009C3C6C">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序号</w:t>
            </w:r>
          </w:p>
        </w:tc>
        <w:tc>
          <w:tcPr>
            <w:tcW w:w="850" w:type="dxa"/>
            <w:vAlign w:val="center"/>
          </w:tcPr>
          <w:p w:rsidR="006474AE" w:rsidRPr="009E4936" w:rsidRDefault="006474AE" w:rsidP="009C3C6C">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评审标识</w:t>
            </w:r>
          </w:p>
        </w:tc>
        <w:tc>
          <w:tcPr>
            <w:tcW w:w="7088" w:type="dxa"/>
            <w:vAlign w:val="center"/>
          </w:tcPr>
          <w:p w:rsidR="006474AE" w:rsidRPr="009E4936" w:rsidRDefault="006474AE" w:rsidP="009C3C6C">
            <w:pPr>
              <w:autoSpaceDE w:val="0"/>
              <w:autoSpaceDN w:val="0"/>
              <w:spacing w:line="240" w:lineRule="auto"/>
              <w:ind w:rightChars="40" w:right="84" w:firstLineChars="0" w:firstLine="0"/>
              <w:jc w:val="center"/>
              <w:rPr>
                <w:rFonts w:ascii="宋体" w:hAnsi="宋体"/>
                <w:b/>
              </w:rPr>
            </w:pPr>
            <w:r>
              <w:rPr>
                <w:rFonts w:ascii="宋体" w:hAnsi="宋体" w:hint="eastAsia"/>
                <w:b/>
              </w:rPr>
              <w:t>商务要求</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投标人应保证</w:t>
            </w:r>
            <w:r w:rsidRPr="00685BBD">
              <w:rPr>
                <w:rFonts w:ascii="宋体" w:hAnsi="宋体" w:hint="eastAsia"/>
              </w:rPr>
              <w:t>供应的</w:t>
            </w:r>
            <w:r>
              <w:rPr>
                <w:rFonts w:ascii="宋体" w:hAnsi="宋体" w:hint="eastAsia"/>
              </w:rPr>
              <w:t>产品完全符合采购需求</w:t>
            </w:r>
            <w:r w:rsidRPr="00685BBD">
              <w:rPr>
                <w:rFonts w:ascii="宋体" w:hAnsi="宋体" w:hint="eastAsia"/>
              </w:rPr>
              <w:t>的原生产厂商生产的全新未使用过的产品，其技术参数、性能指标</w:t>
            </w:r>
            <w:r>
              <w:rPr>
                <w:rFonts w:ascii="宋体" w:hAnsi="宋体" w:hint="eastAsia"/>
              </w:rPr>
              <w:t>标准规范</w:t>
            </w:r>
            <w:r w:rsidRPr="00685BBD">
              <w:rPr>
                <w:rFonts w:ascii="宋体" w:hAnsi="宋体" w:hint="eastAsia"/>
              </w:rPr>
              <w:t>应与招标文件要求的技术规范及投标文件规定的技术规范一致，如果没有提及适用标准，或技术规范说明不明确，则应符合中华人民共和国现行国家标准、行业标准或地方标准，这些标准必须是有关机构发布的最新版本的标准</w:t>
            </w:r>
            <w:r w:rsidRPr="00684095">
              <w:rPr>
                <w:rFonts w:ascii="宋体" w:hAnsi="宋体"/>
              </w:rPr>
              <w:t>。</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交货期：</w:t>
            </w:r>
            <w:r w:rsidRPr="00710CFC">
              <w:rPr>
                <w:rFonts w:ascii="宋体" w:hAnsi="宋体" w:hint="eastAsia"/>
              </w:rPr>
              <w:t>签订合同后</w:t>
            </w:r>
            <w:r>
              <w:rPr>
                <w:rFonts w:ascii="宋体" w:hAnsi="宋体" w:hint="eastAsia"/>
              </w:rPr>
              <w:t>90日历天</w:t>
            </w:r>
            <w:r w:rsidRPr="00710CFC">
              <w:rPr>
                <w:rFonts w:ascii="宋体" w:hAnsi="宋体" w:hint="eastAsia"/>
              </w:rPr>
              <w:t>内安装调试完成</w:t>
            </w:r>
            <w:r w:rsidRPr="00684095">
              <w:rPr>
                <w:rFonts w:ascii="宋体" w:hAnsi="宋体"/>
              </w:rPr>
              <w:t>。</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交货地点：</w:t>
            </w:r>
            <w:r w:rsidRPr="00BE4EDB">
              <w:rPr>
                <w:rFonts w:ascii="宋体" w:hAnsi="宋体" w:hint="eastAsia"/>
              </w:rPr>
              <w:t>华中科技大学同济医学院附属协和医院</w:t>
            </w:r>
            <w:r>
              <w:rPr>
                <w:rFonts w:ascii="宋体" w:hAnsi="宋体" w:hint="eastAsia"/>
              </w:rPr>
              <w:t>内招标人</w:t>
            </w:r>
            <w:r w:rsidRPr="00684095">
              <w:rPr>
                <w:rFonts w:ascii="宋体" w:hAnsi="宋体"/>
              </w:rPr>
              <w:t>指定地点。</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Pr>
                <w:rFonts w:ascii="宋体" w:hAnsi="宋体"/>
              </w:rPr>
              <w:t>免费保修期</w:t>
            </w:r>
            <w:r w:rsidRPr="00684095">
              <w:rPr>
                <w:rFonts w:ascii="宋体" w:hAnsi="宋体"/>
              </w:rPr>
              <w:t>：自验收合格之日起</w:t>
            </w:r>
            <w:r>
              <w:rPr>
                <w:rFonts w:ascii="宋体" w:hAnsi="宋体" w:hint="eastAsia"/>
              </w:rPr>
              <w:t xml:space="preserve"> </w:t>
            </w:r>
            <w:r>
              <w:rPr>
                <w:rFonts w:ascii="宋体" w:hAnsi="宋体"/>
              </w:rPr>
              <w:t xml:space="preserve">5 </w:t>
            </w:r>
            <w:r w:rsidRPr="00684095">
              <w:rPr>
                <w:rFonts w:ascii="宋体" w:hAnsi="宋体"/>
              </w:rPr>
              <w:t>年。</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投标人在投标文件中</w:t>
            </w:r>
            <w:r w:rsidRPr="0037491A">
              <w:rPr>
                <w:rFonts w:ascii="宋体" w:hAnsi="宋体"/>
                <w:b/>
              </w:rPr>
              <w:t>提供投标产品</w:t>
            </w:r>
            <w:r w:rsidRPr="0037491A">
              <w:rPr>
                <w:rFonts w:ascii="宋体" w:hAnsi="宋体" w:hint="eastAsia"/>
                <w:b/>
              </w:rPr>
              <w:t>类似</w:t>
            </w:r>
            <w:r w:rsidRPr="0037491A">
              <w:rPr>
                <w:rFonts w:ascii="宋体" w:hAnsi="宋体"/>
                <w:b/>
              </w:rPr>
              <w:t>业绩情况，用户评价情况。</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安装调试：投标人如中标，应派技术人员免费对所投设备进行安装调试，</w:t>
            </w:r>
            <w:r w:rsidRPr="00805834">
              <w:rPr>
                <w:rFonts w:ascii="宋体" w:hAnsi="宋体"/>
                <w:b/>
              </w:rPr>
              <w:t>在投</w:t>
            </w:r>
            <w:r w:rsidRPr="00805834">
              <w:rPr>
                <w:rFonts w:ascii="宋体" w:hAnsi="宋体"/>
                <w:b/>
              </w:rPr>
              <w:lastRenderedPageBreak/>
              <w:t>标文件中提供</w:t>
            </w:r>
            <w:r>
              <w:rPr>
                <w:rFonts w:ascii="宋体" w:hAnsi="宋体" w:hint="eastAsia"/>
                <w:b/>
              </w:rPr>
              <w:t>供货、</w:t>
            </w:r>
            <w:r w:rsidRPr="00805834">
              <w:rPr>
                <w:rFonts w:ascii="宋体" w:hAnsi="宋体"/>
                <w:b/>
              </w:rPr>
              <w:t>安装、调试方案。</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人员培训：投标人如中标，应为采购人人员免费提供培训</w:t>
            </w:r>
            <w:r>
              <w:rPr>
                <w:rFonts w:ascii="宋体" w:hAnsi="宋体" w:hint="eastAsia"/>
              </w:rPr>
              <w:t>操作（包括基本原理，操作使用和维护保养）</w:t>
            </w:r>
            <w:r w:rsidRPr="00684095">
              <w:rPr>
                <w:rFonts w:ascii="宋体" w:hAnsi="宋体"/>
              </w:rPr>
              <w:t>，</w:t>
            </w:r>
            <w:r w:rsidRPr="00805834">
              <w:rPr>
                <w:rFonts w:ascii="宋体" w:hAnsi="宋体"/>
                <w:b/>
              </w:rPr>
              <w:t>在投标文件中提供培训方案。</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p>
        </w:tc>
        <w:tc>
          <w:tcPr>
            <w:tcW w:w="7088" w:type="dxa"/>
            <w:vAlign w:val="center"/>
          </w:tcPr>
          <w:p w:rsidR="006474AE" w:rsidRPr="00684095" w:rsidRDefault="006474AE" w:rsidP="009C3C6C">
            <w:pPr>
              <w:autoSpaceDE w:val="0"/>
              <w:autoSpaceDN w:val="0"/>
              <w:ind w:rightChars="40" w:right="84" w:firstLineChars="0" w:firstLine="0"/>
              <w:rPr>
                <w:rFonts w:ascii="宋体" w:hAnsi="宋体"/>
              </w:rPr>
            </w:pPr>
            <w:r>
              <w:rPr>
                <w:rFonts w:ascii="宋体" w:hAnsi="宋体" w:hint="eastAsia"/>
              </w:rPr>
              <w:t>技术服务：</w:t>
            </w:r>
            <w:r w:rsidRPr="00C64FC3">
              <w:rPr>
                <w:rFonts w:ascii="宋体" w:hAnsi="宋体" w:hint="eastAsia"/>
              </w:rPr>
              <w:t>提供对机房及电源的要求</w:t>
            </w:r>
            <w:r>
              <w:rPr>
                <w:rFonts w:ascii="宋体" w:hAnsi="宋体" w:hint="eastAsia"/>
              </w:rPr>
              <w:t>，保证</w:t>
            </w:r>
            <w:r w:rsidRPr="00C64FC3">
              <w:rPr>
                <w:rFonts w:ascii="宋体" w:hAnsi="宋体" w:hint="eastAsia"/>
              </w:rPr>
              <w:t>开机率≥95%</w:t>
            </w:r>
            <w:r>
              <w:rPr>
                <w:rFonts w:ascii="宋体" w:hAnsi="宋体" w:hint="eastAsia"/>
              </w:rPr>
              <w:t>，</w:t>
            </w:r>
            <w:r w:rsidRPr="00C64FC3">
              <w:rPr>
                <w:rFonts w:ascii="宋体" w:hAnsi="宋体" w:hint="eastAsia"/>
              </w:rPr>
              <w:t>国内具有大规模零配件库存，以保证及时的零配件供应</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p>
        </w:tc>
        <w:tc>
          <w:tcPr>
            <w:tcW w:w="7088" w:type="dxa"/>
            <w:vAlign w:val="center"/>
          </w:tcPr>
          <w:p w:rsidR="006474AE" w:rsidRPr="00805834" w:rsidRDefault="006474AE" w:rsidP="009C3C6C">
            <w:pPr>
              <w:autoSpaceDE w:val="0"/>
              <w:autoSpaceDN w:val="0"/>
              <w:ind w:rightChars="40" w:right="84" w:firstLineChars="0" w:firstLine="0"/>
              <w:rPr>
                <w:rFonts w:ascii="宋体" w:hAnsi="宋体"/>
                <w:b/>
              </w:rPr>
            </w:pPr>
            <w:r w:rsidRPr="00684095">
              <w:rPr>
                <w:rFonts w:ascii="宋体" w:hAnsi="宋体"/>
              </w:rPr>
              <w:t>售后服务：</w:t>
            </w:r>
            <w:r w:rsidRPr="002E0D2A">
              <w:rPr>
                <w:rFonts w:ascii="宋体" w:hAnsi="宋体" w:hint="eastAsia"/>
              </w:rPr>
              <w:t>免费保修</w:t>
            </w:r>
            <w:r w:rsidRPr="002E0D2A">
              <w:rPr>
                <w:rFonts w:ascii="宋体" w:hAnsi="宋体"/>
              </w:rPr>
              <w:t>期内因设备质量或安装调试原因引起的全部维修费用（包括更换零配件的费用）均由</w:t>
            </w:r>
            <w:r>
              <w:rPr>
                <w:rFonts w:ascii="宋体" w:hAnsi="宋体" w:hint="eastAsia"/>
              </w:rPr>
              <w:t>中标</w:t>
            </w:r>
            <w:r w:rsidRPr="002E0D2A">
              <w:rPr>
                <w:rFonts w:ascii="宋体" w:hAnsi="宋体"/>
              </w:rPr>
              <w:t>方承担。须为</w:t>
            </w:r>
            <w:r>
              <w:rPr>
                <w:rFonts w:ascii="宋体" w:hAnsi="宋体" w:hint="eastAsia"/>
              </w:rPr>
              <w:t>招标</w:t>
            </w:r>
            <w:r w:rsidRPr="002E0D2A">
              <w:rPr>
                <w:rFonts w:ascii="宋体" w:hAnsi="宋体"/>
              </w:rPr>
              <w:t>方提供使用说明书（含故障维修说明）。设备安装使用3个月内，如因设备质量问题或技术缺陷问题，</w:t>
            </w:r>
            <w:r>
              <w:rPr>
                <w:rFonts w:ascii="宋体" w:hAnsi="宋体" w:hint="eastAsia"/>
              </w:rPr>
              <w:t>中标</w:t>
            </w:r>
            <w:r w:rsidRPr="002E0D2A">
              <w:rPr>
                <w:rFonts w:ascii="宋体" w:hAnsi="宋体"/>
              </w:rPr>
              <w:t>方应无条件更换设备。</w:t>
            </w:r>
            <w:r w:rsidRPr="002E0D2A">
              <w:rPr>
                <w:rFonts w:ascii="宋体" w:hAnsi="宋体" w:hint="eastAsia"/>
              </w:rPr>
              <w:t>免费保修</w:t>
            </w:r>
            <w:r w:rsidRPr="002E0D2A">
              <w:rPr>
                <w:rFonts w:ascii="宋体" w:hAnsi="宋体"/>
              </w:rPr>
              <w:t>期外，</w:t>
            </w:r>
            <w:r>
              <w:rPr>
                <w:rFonts w:ascii="宋体" w:hAnsi="宋体" w:hint="eastAsia"/>
              </w:rPr>
              <w:t>中标</w:t>
            </w:r>
            <w:r>
              <w:rPr>
                <w:rFonts w:ascii="宋体" w:hAnsi="宋体"/>
              </w:rPr>
              <w:t>方应定期回访，发现问题及时通知</w:t>
            </w:r>
            <w:r>
              <w:rPr>
                <w:rFonts w:ascii="宋体" w:hAnsi="宋体" w:hint="eastAsia"/>
              </w:rPr>
              <w:t>招标人</w:t>
            </w:r>
            <w:r w:rsidRPr="002E0D2A">
              <w:rPr>
                <w:rFonts w:ascii="宋体" w:hAnsi="宋体"/>
              </w:rPr>
              <w:t>，设备维修更换零配件优惠价给</w:t>
            </w:r>
            <w:r>
              <w:rPr>
                <w:rFonts w:ascii="宋体" w:hAnsi="宋体" w:hint="eastAsia"/>
              </w:rPr>
              <w:t>招标人</w:t>
            </w:r>
            <w:r w:rsidRPr="002E0D2A">
              <w:rPr>
                <w:rFonts w:ascii="宋体" w:hAnsi="宋体"/>
              </w:rPr>
              <w:t>，软件免费升级。</w:t>
            </w:r>
            <w:r>
              <w:rPr>
                <w:rFonts w:ascii="宋体" w:hAnsi="宋体" w:hint="eastAsia"/>
              </w:rPr>
              <w:t>中标</w:t>
            </w:r>
            <w:r w:rsidRPr="002E0D2A">
              <w:rPr>
                <w:rFonts w:ascii="宋体" w:hAnsi="宋体"/>
              </w:rPr>
              <w:t>方接到用户故障通知后</w:t>
            </w:r>
            <w:r>
              <w:rPr>
                <w:rFonts w:ascii="宋体" w:hAnsi="宋体" w:hint="eastAsia"/>
              </w:rPr>
              <w:t>48</w:t>
            </w:r>
            <w:r w:rsidRPr="002E0D2A">
              <w:rPr>
                <w:rFonts w:ascii="宋体" w:hAnsi="宋体"/>
              </w:rPr>
              <w:t>小时之内上门服务。</w:t>
            </w:r>
            <w:r w:rsidRPr="00684095">
              <w:rPr>
                <w:rFonts w:ascii="宋体" w:hAnsi="宋体"/>
              </w:rPr>
              <w:t>承诺</w:t>
            </w:r>
            <w:r>
              <w:rPr>
                <w:rFonts w:ascii="宋体" w:hAnsi="宋体" w:hint="eastAsia"/>
              </w:rPr>
              <w:t>24</w:t>
            </w:r>
            <w:r w:rsidRPr="00684095">
              <w:rPr>
                <w:rFonts w:ascii="宋体" w:hAnsi="宋体"/>
              </w:rPr>
              <w:t>小时内响应，在湖北省内</w:t>
            </w:r>
            <w:r>
              <w:rPr>
                <w:rFonts w:ascii="宋体" w:hAnsi="宋体" w:hint="eastAsia"/>
              </w:rPr>
              <w:t>能提供</w:t>
            </w:r>
            <w:r w:rsidRPr="00684095">
              <w:rPr>
                <w:rFonts w:ascii="宋体" w:hAnsi="宋体"/>
              </w:rPr>
              <w:t>售后服务，提供售后服务联系人、联系电话及地址，能及时提供产品维修服务和备品。</w:t>
            </w:r>
            <w:r w:rsidRPr="00805834">
              <w:rPr>
                <w:rFonts w:ascii="宋体" w:hAnsi="宋体"/>
                <w:b/>
              </w:rPr>
              <w:t>在投标文件中提供售后服务方案。</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报价方式：以人民币报</w:t>
            </w:r>
            <w:r>
              <w:rPr>
                <w:rFonts w:ascii="宋体" w:hAnsi="宋体"/>
              </w:rPr>
              <w:t>价。投标人报价</w:t>
            </w:r>
            <w:r w:rsidRPr="001925CB">
              <w:rPr>
                <w:rFonts w:ascii="宋体" w:hAnsi="宋体" w:hint="eastAsia"/>
              </w:rPr>
              <w:t>包含</w:t>
            </w:r>
            <w:r>
              <w:rPr>
                <w:rFonts w:ascii="宋体" w:hAnsi="宋体" w:hint="eastAsia"/>
              </w:rPr>
              <w:t>但不限于</w:t>
            </w:r>
            <w:r w:rsidRPr="001925CB">
              <w:rPr>
                <w:rFonts w:ascii="宋体" w:hAnsi="宋体" w:hint="eastAsia"/>
              </w:rPr>
              <w:t>投标人所投标包中全部</w:t>
            </w:r>
            <w:r w:rsidRPr="007A7B10">
              <w:rPr>
                <w:rFonts w:ascii="宋体" w:hAnsi="宋体" w:hint="eastAsia"/>
              </w:rPr>
              <w:t>设备金额、包装、运输保险费、装卸费、安装及相关材料费、调试费、软件费、检验费及培训所需费用</w:t>
            </w:r>
            <w:r w:rsidRPr="00684095">
              <w:rPr>
                <w:rFonts w:ascii="宋体" w:hAnsi="宋体"/>
              </w:rPr>
              <w:t>，</w:t>
            </w:r>
            <w:r>
              <w:rPr>
                <w:rFonts w:ascii="宋体" w:hAnsi="宋体" w:hint="eastAsia"/>
              </w:rPr>
              <w:t>所有费用</w:t>
            </w:r>
            <w:r w:rsidRPr="00684095">
              <w:rPr>
                <w:rFonts w:ascii="宋体" w:hAnsi="宋体"/>
              </w:rPr>
              <w:t>均包含在货物的最终成交总额中。</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684095">
              <w:rPr>
                <w:rFonts w:ascii="宋体" w:hAnsi="宋体"/>
              </w:rPr>
              <w:t>付款方式：</w:t>
            </w:r>
            <w:r>
              <w:rPr>
                <w:rFonts w:ascii="宋体" w:hAnsi="宋体" w:hint="eastAsia"/>
              </w:rPr>
              <w:t>货到验收合格，设备安装、调试运转正常，乙方为甲方培训结束，甲方无疑问后，甲方向乙方支付合同总价的95%；正式实施运行（验收合格之日起）满2年后无息支付合同总价的5%。</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6474AE" w:rsidRDefault="006474AE" w:rsidP="009C3C6C">
            <w:pPr>
              <w:autoSpaceDE w:val="0"/>
              <w:autoSpaceDN w:val="0"/>
              <w:ind w:rightChars="40" w:right="84" w:firstLineChars="0" w:firstLine="0"/>
              <w:rPr>
                <w:rFonts w:ascii="宋体" w:hAnsi="宋体"/>
              </w:rPr>
            </w:pPr>
            <w:r w:rsidRPr="002B2A70">
              <w:rPr>
                <w:rFonts w:ascii="宋体" w:hAnsi="宋体" w:hint="eastAsia"/>
              </w:rPr>
              <w:t>履约验收：</w:t>
            </w:r>
            <w:r>
              <w:rPr>
                <w:rFonts w:ascii="宋体" w:hAnsi="宋体" w:hint="eastAsia"/>
              </w:rPr>
              <w:t xml:space="preserve"> </w:t>
            </w:r>
          </w:p>
          <w:p w:rsidR="006474AE" w:rsidRPr="006D50CE" w:rsidRDefault="006474AE" w:rsidP="009C3C6C">
            <w:pPr>
              <w:autoSpaceDE w:val="0"/>
              <w:autoSpaceDN w:val="0"/>
              <w:ind w:rightChars="40" w:right="84" w:firstLineChars="0" w:firstLine="0"/>
              <w:rPr>
                <w:rFonts w:ascii="宋体" w:hAnsi="宋体"/>
              </w:rPr>
            </w:pPr>
            <w:r w:rsidRPr="006D50CE">
              <w:rPr>
                <w:rFonts w:ascii="宋体" w:hAnsi="宋体" w:hint="eastAsia"/>
              </w:rPr>
              <w:t>（1）</w:t>
            </w:r>
            <w:r>
              <w:rPr>
                <w:rFonts w:ascii="宋体" w:hAnsi="宋体" w:hint="eastAsia"/>
              </w:rPr>
              <w:t>中标方</w:t>
            </w:r>
            <w:r w:rsidRPr="006D50CE">
              <w:rPr>
                <w:rFonts w:ascii="宋体" w:hAnsi="宋体" w:hint="eastAsia"/>
              </w:rPr>
              <w:t>在仪器设备抵达两周前书面通知</w:t>
            </w:r>
            <w:r>
              <w:rPr>
                <w:rFonts w:ascii="宋体" w:hAnsi="宋体" w:hint="eastAsia"/>
              </w:rPr>
              <w:t>招标人</w:t>
            </w:r>
            <w:r w:rsidRPr="006D50CE">
              <w:rPr>
                <w:rFonts w:ascii="宋体" w:hAnsi="宋体" w:hint="eastAsia"/>
              </w:rPr>
              <w:t>货物安装所需条件。</w:t>
            </w:r>
          </w:p>
          <w:p w:rsidR="006474AE" w:rsidRPr="006D50CE" w:rsidRDefault="006474AE" w:rsidP="009C3C6C">
            <w:pPr>
              <w:autoSpaceDE w:val="0"/>
              <w:autoSpaceDN w:val="0"/>
              <w:ind w:rightChars="40" w:right="84" w:firstLineChars="0" w:firstLine="0"/>
              <w:rPr>
                <w:rFonts w:ascii="宋体" w:hAnsi="宋体"/>
              </w:rPr>
            </w:pPr>
            <w:r w:rsidRPr="006D50CE">
              <w:rPr>
                <w:rFonts w:ascii="宋体" w:hAnsi="宋体" w:hint="eastAsia"/>
              </w:rPr>
              <w:t>（2）设备到达现场，</w:t>
            </w:r>
            <w:r>
              <w:rPr>
                <w:rFonts w:ascii="宋体" w:hAnsi="宋体" w:hint="eastAsia"/>
              </w:rPr>
              <w:t>招标人、中标方</w:t>
            </w:r>
            <w:r w:rsidRPr="006D50CE">
              <w:rPr>
                <w:rFonts w:ascii="宋体" w:hAnsi="宋体" w:hint="eastAsia"/>
              </w:rPr>
              <w:t>双方均须在场并确认包装的完好性后，由甲方验货。</w:t>
            </w:r>
            <w:r>
              <w:rPr>
                <w:rFonts w:ascii="宋体" w:hAnsi="宋体" w:hint="eastAsia"/>
              </w:rPr>
              <w:t>中标方</w:t>
            </w:r>
            <w:r w:rsidRPr="006D50CE">
              <w:rPr>
                <w:rFonts w:ascii="宋体" w:hAnsi="宋体" w:hint="eastAsia"/>
              </w:rPr>
              <w:t>应按</w:t>
            </w:r>
            <w:r>
              <w:rPr>
                <w:rFonts w:ascii="宋体" w:hAnsi="宋体" w:hint="eastAsia"/>
              </w:rPr>
              <w:t>招标人</w:t>
            </w:r>
            <w:r w:rsidRPr="006D50CE">
              <w:rPr>
                <w:rFonts w:ascii="宋体" w:hAnsi="宋体" w:hint="eastAsia"/>
              </w:rPr>
              <w:t>安排的时间派人到现场，双方对货物进行清点验收，使用说明书、维修手册、出厂检验报告、质量合格证、质保卡等相关资料及随机配件需交</w:t>
            </w:r>
            <w:r>
              <w:rPr>
                <w:rFonts w:ascii="宋体" w:hAnsi="宋体" w:hint="eastAsia"/>
              </w:rPr>
              <w:t>招标人</w:t>
            </w:r>
            <w:r w:rsidRPr="006D50CE">
              <w:rPr>
                <w:rFonts w:ascii="宋体" w:hAnsi="宋体" w:hint="eastAsia"/>
              </w:rPr>
              <w:t>签收。若发现货物与装箱单不符，</w:t>
            </w:r>
            <w:r>
              <w:rPr>
                <w:rFonts w:ascii="宋体" w:hAnsi="宋体" w:hint="eastAsia"/>
              </w:rPr>
              <w:t>中标方</w:t>
            </w:r>
            <w:r w:rsidRPr="006D50CE">
              <w:rPr>
                <w:rFonts w:ascii="宋体" w:hAnsi="宋体" w:hint="eastAsia"/>
              </w:rPr>
              <w:t>负责补齐或收回。如</w:t>
            </w:r>
            <w:r>
              <w:rPr>
                <w:rFonts w:ascii="宋体" w:hAnsi="宋体" w:hint="eastAsia"/>
              </w:rPr>
              <w:t>中标方</w:t>
            </w:r>
            <w:r w:rsidRPr="006D50CE">
              <w:rPr>
                <w:rFonts w:ascii="宋体" w:hAnsi="宋体" w:hint="eastAsia"/>
              </w:rPr>
              <w:t>不能按时到达，</w:t>
            </w:r>
            <w:r>
              <w:rPr>
                <w:rFonts w:ascii="宋体" w:hAnsi="宋体" w:hint="eastAsia"/>
              </w:rPr>
              <w:t>招标人</w:t>
            </w:r>
            <w:r w:rsidRPr="006D50CE">
              <w:rPr>
                <w:rFonts w:ascii="宋体" w:hAnsi="宋体" w:hint="eastAsia"/>
              </w:rPr>
              <w:t>有权开箱检验，并对缺件，损坏做出记录，</w:t>
            </w:r>
            <w:r>
              <w:rPr>
                <w:rFonts w:ascii="宋体" w:hAnsi="宋体" w:hint="eastAsia"/>
              </w:rPr>
              <w:t>中标方</w:t>
            </w:r>
            <w:r w:rsidRPr="006D50CE">
              <w:rPr>
                <w:rFonts w:ascii="宋体" w:hAnsi="宋体" w:hint="eastAsia"/>
              </w:rPr>
              <w:t>应认可并负责解决。</w:t>
            </w:r>
          </w:p>
          <w:p w:rsidR="006474AE" w:rsidRPr="006D50CE" w:rsidRDefault="006474AE" w:rsidP="009C3C6C">
            <w:pPr>
              <w:autoSpaceDE w:val="0"/>
              <w:autoSpaceDN w:val="0"/>
              <w:ind w:rightChars="40" w:right="84" w:firstLineChars="0" w:firstLine="0"/>
              <w:rPr>
                <w:rFonts w:ascii="宋体" w:hAnsi="宋体"/>
              </w:rPr>
            </w:pPr>
            <w:r w:rsidRPr="006D50CE">
              <w:rPr>
                <w:rFonts w:ascii="宋体" w:hAnsi="宋体" w:hint="eastAsia"/>
              </w:rPr>
              <w:t>（3）</w:t>
            </w:r>
            <w:r>
              <w:rPr>
                <w:rFonts w:ascii="宋体" w:hAnsi="宋体" w:hint="eastAsia"/>
              </w:rPr>
              <w:t>中标方</w:t>
            </w:r>
            <w:r w:rsidRPr="006D50CE">
              <w:rPr>
                <w:rFonts w:ascii="宋体" w:hAnsi="宋体" w:hint="eastAsia"/>
              </w:rPr>
              <w:t>负责设备安装及调试，安装、调试过程中所需的各种工具、仪器仪表及易损件由</w:t>
            </w:r>
            <w:r>
              <w:rPr>
                <w:rFonts w:ascii="宋体" w:hAnsi="宋体" w:hint="eastAsia"/>
              </w:rPr>
              <w:t>中标方</w:t>
            </w:r>
            <w:r w:rsidRPr="006D50CE">
              <w:rPr>
                <w:rFonts w:ascii="宋体" w:hAnsi="宋体" w:hint="eastAsia"/>
              </w:rPr>
              <w:t>自带。</w:t>
            </w:r>
          </w:p>
          <w:p w:rsidR="006474AE" w:rsidRPr="006D50CE" w:rsidRDefault="006474AE" w:rsidP="009C3C6C">
            <w:pPr>
              <w:autoSpaceDE w:val="0"/>
              <w:autoSpaceDN w:val="0"/>
              <w:ind w:rightChars="40" w:right="84" w:firstLineChars="0" w:firstLine="0"/>
              <w:rPr>
                <w:rFonts w:ascii="宋体" w:hAnsi="宋体"/>
              </w:rPr>
            </w:pPr>
            <w:r w:rsidRPr="006D50CE">
              <w:rPr>
                <w:rFonts w:ascii="宋体" w:hAnsi="宋体" w:hint="eastAsia"/>
              </w:rPr>
              <w:lastRenderedPageBreak/>
              <w:t>（4）如果出现质量争议，</w:t>
            </w:r>
            <w:r>
              <w:rPr>
                <w:rFonts w:ascii="宋体" w:hAnsi="宋体" w:hint="eastAsia"/>
              </w:rPr>
              <w:t>招标人</w:t>
            </w:r>
            <w:r w:rsidRPr="006D50CE">
              <w:rPr>
                <w:rFonts w:ascii="宋体" w:hAnsi="宋体" w:hint="eastAsia"/>
              </w:rPr>
              <w:t>有权要求</w:t>
            </w:r>
            <w:r>
              <w:rPr>
                <w:rFonts w:ascii="宋体" w:hAnsi="宋体" w:hint="eastAsia"/>
              </w:rPr>
              <w:t>中标方</w:t>
            </w:r>
            <w:r w:rsidRPr="006D50CE">
              <w:rPr>
                <w:rFonts w:ascii="宋体" w:hAnsi="宋体" w:hint="eastAsia"/>
              </w:rPr>
              <w:t>对合同设备进行检验测试，检测工作由甲乙双方共同认可并具有相关资质的检测机构完成，各项参数均需达到招标文件、投标文件及设备技术手册所规定的技术指标，检测报告由</w:t>
            </w:r>
            <w:r>
              <w:rPr>
                <w:rFonts w:ascii="宋体" w:hAnsi="宋体" w:hint="eastAsia"/>
              </w:rPr>
              <w:t>中标方</w:t>
            </w:r>
            <w:r w:rsidRPr="006D50CE">
              <w:rPr>
                <w:rFonts w:ascii="宋体" w:hAnsi="宋体" w:hint="eastAsia"/>
              </w:rPr>
              <w:t>提供给</w:t>
            </w:r>
            <w:r>
              <w:rPr>
                <w:rFonts w:ascii="宋体" w:hAnsi="宋体" w:hint="eastAsia"/>
              </w:rPr>
              <w:t>招标人</w:t>
            </w:r>
            <w:r w:rsidRPr="006D50CE">
              <w:rPr>
                <w:rFonts w:ascii="宋体" w:hAnsi="宋体" w:hint="eastAsia"/>
              </w:rPr>
              <w:t>，由此产生的费用由</w:t>
            </w:r>
            <w:r>
              <w:rPr>
                <w:rFonts w:ascii="宋体" w:hAnsi="宋体" w:hint="eastAsia"/>
              </w:rPr>
              <w:t>中标方</w:t>
            </w:r>
            <w:r w:rsidRPr="006D50CE">
              <w:rPr>
                <w:rFonts w:ascii="宋体" w:hAnsi="宋体" w:hint="eastAsia"/>
              </w:rPr>
              <w:t>承担。</w:t>
            </w:r>
          </w:p>
          <w:p w:rsidR="006474AE" w:rsidRDefault="006474AE" w:rsidP="009C3C6C">
            <w:pPr>
              <w:autoSpaceDE w:val="0"/>
              <w:autoSpaceDN w:val="0"/>
              <w:ind w:rightChars="40" w:right="84" w:firstLineChars="0" w:firstLine="0"/>
              <w:rPr>
                <w:rFonts w:ascii="宋体" w:hAnsi="宋体"/>
              </w:rPr>
            </w:pPr>
            <w:r w:rsidRPr="006D50CE">
              <w:rPr>
                <w:rFonts w:ascii="宋体" w:hAnsi="宋体" w:hint="eastAsia"/>
              </w:rPr>
              <w:t>（5）验收完成后，甲乙双方需在验收报告签字。如设备不能通过验收，</w:t>
            </w:r>
            <w:r>
              <w:rPr>
                <w:rFonts w:ascii="宋体" w:hAnsi="宋体" w:hint="eastAsia"/>
              </w:rPr>
              <w:t>中标方</w:t>
            </w:r>
            <w:r w:rsidRPr="006D50CE">
              <w:rPr>
                <w:rFonts w:ascii="宋体" w:hAnsi="宋体" w:hint="eastAsia"/>
              </w:rPr>
              <w:t>应换货，如换货后仍达不到验收要求，</w:t>
            </w:r>
            <w:r>
              <w:rPr>
                <w:rFonts w:ascii="宋体" w:hAnsi="宋体" w:hint="eastAsia"/>
              </w:rPr>
              <w:t>中标方</w:t>
            </w:r>
            <w:r w:rsidRPr="006D50CE">
              <w:rPr>
                <w:rFonts w:ascii="宋体" w:hAnsi="宋体" w:hint="eastAsia"/>
              </w:rPr>
              <w:t>应无条件退货，相关责任由</w:t>
            </w:r>
            <w:r>
              <w:rPr>
                <w:rFonts w:ascii="宋体" w:hAnsi="宋体" w:hint="eastAsia"/>
              </w:rPr>
              <w:t>中标方</w:t>
            </w:r>
            <w:r w:rsidRPr="006D50CE">
              <w:rPr>
                <w:rFonts w:ascii="宋体" w:hAnsi="宋体" w:hint="eastAsia"/>
              </w:rPr>
              <w:t>承担。</w:t>
            </w:r>
          </w:p>
          <w:p w:rsidR="006474AE" w:rsidRPr="00AA3C39" w:rsidRDefault="006474AE" w:rsidP="009C3C6C">
            <w:pPr>
              <w:autoSpaceDE w:val="0"/>
              <w:autoSpaceDN w:val="0"/>
              <w:ind w:rightChars="40" w:right="84" w:firstLineChars="0" w:firstLine="0"/>
              <w:rPr>
                <w:rFonts w:ascii="宋体" w:hAnsi="宋体"/>
              </w:rPr>
            </w:pPr>
            <w:r>
              <w:rPr>
                <w:rFonts w:ascii="宋体" w:hAnsi="宋体" w:hint="eastAsia"/>
              </w:rPr>
              <w:t>（</w:t>
            </w:r>
            <w:r>
              <w:rPr>
                <w:rFonts w:ascii="宋体" w:hAnsi="宋体"/>
              </w:rPr>
              <w:t>6</w:t>
            </w:r>
            <w:r>
              <w:rPr>
                <w:rFonts w:ascii="宋体" w:hAnsi="宋体" w:hint="eastAsia"/>
              </w:rPr>
              <w:t>）</w:t>
            </w:r>
            <w:r w:rsidRPr="009A3989">
              <w:rPr>
                <w:rFonts w:ascii="宋体" w:hAnsi="宋体" w:hint="eastAsia"/>
              </w:rPr>
              <w:t>设备未开箱前</w:t>
            </w:r>
            <w:r>
              <w:rPr>
                <w:rFonts w:ascii="宋体" w:hAnsi="宋体" w:hint="eastAsia"/>
              </w:rPr>
              <w:t>招标人</w:t>
            </w:r>
            <w:r w:rsidRPr="009A3989">
              <w:rPr>
                <w:rFonts w:ascii="宋体" w:hAnsi="宋体" w:hint="eastAsia"/>
              </w:rPr>
              <w:t>不承担任何质量和缺陷责任。</w:t>
            </w:r>
          </w:p>
        </w:tc>
      </w:tr>
      <w:tr w:rsidR="006474AE" w:rsidTr="009C3C6C">
        <w:trPr>
          <w:jc w:val="center"/>
        </w:trPr>
        <w:tc>
          <w:tcPr>
            <w:tcW w:w="846" w:type="dxa"/>
            <w:vAlign w:val="center"/>
          </w:tcPr>
          <w:p w:rsidR="006474AE" w:rsidRPr="009E4936" w:rsidRDefault="006474AE" w:rsidP="006474AE">
            <w:pPr>
              <w:pStyle w:val="a8"/>
              <w:numPr>
                <w:ilvl w:val="0"/>
                <w:numId w:val="2"/>
              </w:numPr>
              <w:autoSpaceDE w:val="0"/>
              <w:autoSpaceDN w:val="0"/>
              <w:ind w:rightChars="40" w:right="84" w:firstLineChars="0"/>
              <w:rPr>
                <w:rFonts w:ascii="宋体" w:hAnsi="宋体"/>
              </w:rPr>
            </w:pPr>
          </w:p>
        </w:tc>
        <w:tc>
          <w:tcPr>
            <w:tcW w:w="850" w:type="dxa"/>
            <w:vAlign w:val="center"/>
          </w:tcPr>
          <w:p w:rsidR="006474AE" w:rsidRDefault="006474AE" w:rsidP="009C3C6C">
            <w:pPr>
              <w:autoSpaceDE w:val="0"/>
              <w:autoSpaceDN w:val="0"/>
              <w:ind w:rightChars="40" w:right="84" w:firstLineChars="0" w:firstLine="0"/>
              <w:jc w:val="center"/>
              <w:rPr>
                <w:rFonts w:ascii="宋体" w:hAnsi="宋体"/>
              </w:rPr>
            </w:pPr>
          </w:p>
        </w:tc>
        <w:tc>
          <w:tcPr>
            <w:tcW w:w="7088" w:type="dxa"/>
            <w:vAlign w:val="center"/>
          </w:tcPr>
          <w:p w:rsidR="006474AE" w:rsidRPr="002B2A70" w:rsidRDefault="006474AE" w:rsidP="009C3C6C">
            <w:pPr>
              <w:autoSpaceDE w:val="0"/>
              <w:autoSpaceDN w:val="0"/>
              <w:ind w:rightChars="40" w:right="84" w:firstLineChars="0" w:firstLine="0"/>
              <w:rPr>
                <w:rFonts w:ascii="宋体" w:hAnsi="宋体"/>
              </w:rPr>
            </w:pPr>
            <w:r w:rsidRPr="00684095">
              <w:rPr>
                <w:rFonts w:ascii="宋体" w:hAnsi="宋体"/>
              </w:rPr>
              <w:t>其它：投标人有其它优惠条件的，请在</w:t>
            </w:r>
            <w:r>
              <w:rPr>
                <w:rFonts w:ascii="宋体" w:hAnsi="宋体" w:hint="eastAsia"/>
              </w:rPr>
              <w:t>投标</w:t>
            </w:r>
            <w:r w:rsidRPr="00684095">
              <w:rPr>
                <w:rFonts w:ascii="宋体" w:hAnsi="宋体"/>
              </w:rPr>
              <w:t>文件中作具体说明。</w:t>
            </w:r>
          </w:p>
        </w:tc>
      </w:tr>
    </w:tbl>
    <w:p w:rsidR="004F415D" w:rsidRPr="006474AE" w:rsidRDefault="006474AE" w:rsidP="006474AE">
      <w:pPr>
        <w:autoSpaceDE w:val="0"/>
        <w:autoSpaceDN w:val="0"/>
        <w:ind w:firstLine="422"/>
        <w:textAlignment w:val="center"/>
        <w:rPr>
          <w:rFonts w:ascii="宋体" w:hAnsi="宋体" w:hint="eastAsia"/>
          <w:b/>
          <w:bCs/>
          <w:snapToGrid w:val="0"/>
          <w:kern w:val="0"/>
          <w:sz w:val="24"/>
          <w:lang w:val="zh-CN"/>
        </w:rPr>
      </w:pPr>
      <w:r w:rsidRPr="00684095">
        <w:rPr>
          <w:rFonts w:ascii="宋体" w:hAnsi="宋体"/>
          <w:b/>
          <w:bCs/>
        </w:rPr>
        <w:t xml:space="preserve">注: </w:t>
      </w:r>
      <w:r>
        <w:rPr>
          <w:rFonts w:ascii="宋体" w:hAnsi="宋体" w:hint="eastAsia"/>
          <w:b/>
          <w:bCs/>
        </w:rPr>
        <w:t>（1）投标人需对以上技术、商务要求在第六章投标文件格式 “</w:t>
      </w:r>
      <w:r w:rsidRPr="008B21B0">
        <w:rPr>
          <w:rFonts w:ascii="宋体" w:hAnsi="宋体" w:hint="eastAsia"/>
          <w:b/>
          <w:bCs/>
        </w:rPr>
        <w:t>采购需求响应、偏离说明表</w:t>
      </w:r>
      <w:r>
        <w:rPr>
          <w:rFonts w:ascii="宋体" w:hAnsi="宋体" w:hint="eastAsia"/>
          <w:b/>
          <w:bCs/>
        </w:rPr>
        <w:t>”中逐条响应；</w:t>
      </w:r>
      <w:r>
        <w:rPr>
          <w:rFonts w:ascii="宋体" w:hAnsi="宋体"/>
          <w:b/>
          <w:bCs/>
        </w:rPr>
        <w:t>（2）本章中标注了“</w:t>
      </w:r>
      <w:r>
        <w:rPr>
          <w:rFonts w:ascii="宋体" w:hAnsi="宋体" w:cs="Segoe UI Symbol"/>
          <w:kern w:val="0"/>
          <w:szCs w:val="21"/>
        </w:rPr>
        <w:t>★</w:t>
      </w:r>
      <w:r>
        <w:rPr>
          <w:rFonts w:ascii="宋体" w:hAnsi="宋体"/>
          <w:b/>
          <w:bCs/>
        </w:rPr>
        <w:t>”号项的技术、商务等要求为实质性要求，如为负偏离（不满足采购需求），评标小组有权凭此项废标</w:t>
      </w:r>
      <w:r>
        <w:rPr>
          <w:rFonts w:ascii="宋体" w:hAnsi="宋体" w:hint="eastAsia"/>
          <w:b/>
          <w:bCs/>
        </w:rPr>
        <w:t>。</w:t>
      </w:r>
      <w:r>
        <w:rPr>
          <w:rFonts w:ascii="宋体" w:hAnsi="宋体"/>
          <w:b/>
          <w:bCs/>
        </w:rPr>
        <w:t>“ ▲ ”代表关键技术参数，“ # ”代表一般技术参数，</w:t>
      </w:r>
      <w:r>
        <w:rPr>
          <w:rFonts w:ascii="宋体" w:hAnsi="宋体" w:hint="eastAsia"/>
          <w:b/>
          <w:bCs/>
        </w:rPr>
        <w:t>关键性技术参数和一般技术参数</w:t>
      </w:r>
      <w:r>
        <w:rPr>
          <w:rFonts w:ascii="宋体" w:hAnsi="宋体"/>
          <w:b/>
          <w:bCs/>
        </w:rPr>
        <w:t>如为负偏离，则按照评分细则表中对应标准予以扣分；（3）采购需求中涉及品牌、规格、型号的均为参考，投标人可提供同等档次或更高档次产品，并提供相应技术参数证明其符合采购需求。</w:t>
      </w:r>
      <w:bookmarkStart w:id="13" w:name="_GoBack"/>
      <w:bookmarkEnd w:id="5"/>
      <w:bookmarkEnd w:id="6"/>
      <w:bookmarkEnd w:id="13"/>
    </w:p>
    <w:sectPr w:rsidR="004F415D" w:rsidRPr="00647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F19" w:rsidRDefault="00D24F19" w:rsidP="006474AE">
      <w:pPr>
        <w:spacing w:line="240" w:lineRule="auto"/>
        <w:ind w:firstLine="420"/>
      </w:pPr>
      <w:r>
        <w:separator/>
      </w:r>
    </w:p>
  </w:endnote>
  <w:endnote w:type="continuationSeparator" w:id="0">
    <w:p w:rsidR="00D24F19" w:rsidRDefault="00D24F19" w:rsidP="006474A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F19" w:rsidRDefault="00D24F19" w:rsidP="006474AE">
      <w:pPr>
        <w:spacing w:line="240" w:lineRule="auto"/>
        <w:ind w:firstLine="420"/>
      </w:pPr>
      <w:r>
        <w:separator/>
      </w:r>
    </w:p>
  </w:footnote>
  <w:footnote w:type="continuationSeparator" w:id="0">
    <w:p w:rsidR="00D24F19" w:rsidRDefault="00D24F19" w:rsidP="006474AE">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B92EB184"/>
    <w:lvl w:ilvl="0">
      <w:start w:val="1"/>
      <w:numFmt w:val="decimal"/>
      <w:lvlText w:val="%1"/>
      <w:lvlJc w:val="left"/>
      <w:pPr>
        <w:ind w:left="425" w:hanging="425"/>
      </w:pPr>
      <w:rPr>
        <w:rFonts w:hint="default"/>
      </w:rPr>
    </w:lvl>
  </w:abstractNum>
  <w:abstractNum w:abstractNumId="1" w15:restartNumberingAfterBreak="0">
    <w:nsid w:val="02A64F34"/>
    <w:multiLevelType w:val="hybridMultilevel"/>
    <w:tmpl w:val="7EA890AC"/>
    <w:lvl w:ilvl="0" w:tplc="739ED28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F7"/>
    <w:rsid w:val="0032312C"/>
    <w:rsid w:val="006474AE"/>
    <w:rsid w:val="006A69F7"/>
    <w:rsid w:val="00B927B0"/>
    <w:rsid w:val="00D2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4437"/>
  <w15:chartTrackingRefBased/>
  <w15:docId w15:val="{0C00FCB2-6964-4549-A79E-216FB637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4AE"/>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4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74AE"/>
    <w:rPr>
      <w:sz w:val="18"/>
      <w:szCs w:val="18"/>
    </w:rPr>
  </w:style>
  <w:style w:type="paragraph" w:styleId="a5">
    <w:name w:val="footer"/>
    <w:basedOn w:val="a"/>
    <w:link w:val="a6"/>
    <w:uiPriority w:val="99"/>
    <w:unhideWhenUsed/>
    <w:rsid w:val="006474AE"/>
    <w:pPr>
      <w:tabs>
        <w:tab w:val="center" w:pos="4153"/>
        <w:tab w:val="right" w:pos="8306"/>
      </w:tabs>
      <w:snapToGrid w:val="0"/>
      <w:jc w:val="left"/>
    </w:pPr>
    <w:rPr>
      <w:sz w:val="18"/>
      <w:szCs w:val="18"/>
    </w:rPr>
  </w:style>
  <w:style w:type="character" w:customStyle="1" w:styleId="a6">
    <w:name w:val="页脚 字符"/>
    <w:basedOn w:val="a0"/>
    <w:link w:val="a5"/>
    <w:uiPriority w:val="99"/>
    <w:rsid w:val="006474AE"/>
    <w:rPr>
      <w:sz w:val="18"/>
      <w:szCs w:val="18"/>
    </w:rPr>
  </w:style>
  <w:style w:type="table" w:styleId="a7">
    <w:name w:val="Table Grid"/>
    <w:basedOn w:val="a1"/>
    <w:qFormat/>
    <w:rsid w:val="006474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6">
    <w:name w:val="Char Char16"/>
    <w:qFormat/>
    <w:rsid w:val="006474AE"/>
    <w:rPr>
      <w:rFonts w:ascii="Courier New" w:hAnsi="Courier New"/>
      <w:kern w:val="2"/>
      <w:sz w:val="21"/>
    </w:rPr>
  </w:style>
  <w:style w:type="paragraph" w:styleId="a8">
    <w:name w:val="List Paragraph"/>
    <w:basedOn w:val="a"/>
    <w:uiPriority w:val="99"/>
    <w:qFormat/>
    <w:rsid w:val="006474AE"/>
    <w:pPr>
      <w:spacing w:line="240" w:lineRule="auto"/>
      <w:ind w:firstLine="420"/>
    </w:pPr>
  </w:style>
  <w:style w:type="table" w:customStyle="1" w:styleId="11">
    <w:name w:val="网格型11"/>
    <w:basedOn w:val="a1"/>
    <w:uiPriority w:val="39"/>
    <w:qFormat/>
    <w:rsid w:val="006474A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2024-11-25T08:41:00Z</dcterms:created>
  <dcterms:modified xsi:type="dcterms:W3CDTF">2024-11-25T08:42:00Z</dcterms:modified>
</cp:coreProperties>
</file>