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22A" w:rsidRPr="006707B5" w:rsidRDefault="00A6622A" w:rsidP="00A6622A">
      <w:pPr>
        <w:spacing w:line="360" w:lineRule="auto"/>
        <w:outlineLvl w:val="1"/>
        <w:rPr>
          <w:rFonts w:ascii="宋体" w:hAnsi="宋体" w:cs="宋体" w:hint="eastAsia"/>
          <w:b/>
          <w:bCs/>
          <w:sz w:val="21"/>
          <w:szCs w:val="21"/>
        </w:rPr>
      </w:pPr>
      <w:bookmarkStart w:id="0" w:name="_Toc85701100"/>
      <w:bookmarkStart w:id="1" w:name="_Toc96609797"/>
      <w:r w:rsidRPr="006707B5">
        <w:rPr>
          <w:rFonts w:ascii="宋体" w:hAnsi="宋体" w:cs="宋体" w:hint="eastAsia"/>
          <w:b/>
          <w:bCs/>
          <w:sz w:val="21"/>
          <w:szCs w:val="21"/>
        </w:rPr>
        <w:t>附件1：《获取招标文件方式》</w:t>
      </w:r>
      <w:bookmarkEnd w:id="0"/>
      <w:bookmarkEnd w:id="1"/>
    </w:p>
    <w:p w:rsidR="00A6622A" w:rsidRPr="006707B5" w:rsidRDefault="00A6622A" w:rsidP="00A6622A">
      <w:pPr>
        <w:spacing w:line="360" w:lineRule="auto"/>
        <w:rPr>
          <w:rFonts w:ascii="宋体" w:hAnsi="宋体" w:cs="宋体" w:hint="eastAsia"/>
          <w:sz w:val="21"/>
          <w:szCs w:val="21"/>
        </w:rPr>
      </w:pPr>
    </w:p>
    <w:p w:rsidR="00A6622A" w:rsidRPr="006707B5" w:rsidRDefault="00A6622A" w:rsidP="00A6622A">
      <w:pPr>
        <w:spacing w:line="360" w:lineRule="auto"/>
        <w:rPr>
          <w:rFonts w:ascii="宋体" w:hAnsi="宋体" w:cs="宋体"/>
          <w:sz w:val="21"/>
          <w:szCs w:val="21"/>
        </w:rPr>
      </w:pPr>
      <w:r w:rsidRPr="006707B5">
        <w:rPr>
          <w:rFonts w:ascii="宋体" w:hAnsi="宋体" w:cs="宋体"/>
          <w:sz w:val="21"/>
          <w:szCs w:val="21"/>
        </w:rPr>
        <w:t>1</w:t>
      </w:r>
      <w:r w:rsidRPr="006707B5">
        <w:rPr>
          <w:rFonts w:ascii="宋体" w:hAnsi="宋体" w:cs="宋体" w:hint="eastAsia"/>
          <w:sz w:val="21"/>
          <w:szCs w:val="21"/>
        </w:rPr>
        <w:t>、领取招标文件需提供的资料：</w:t>
      </w:r>
    </w:p>
    <w:p w:rsidR="00A6622A" w:rsidRPr="006707B5" w:rsidRDefault="00A6622A" w:rsidP="00A6622A">
      <w:pPr>
        <w:spacing w:line="360" w:lineRule="auto"/>
        <w:rPr>
          <w:rFonts w:ascii="宋体" w:hAnsi="宋体" w:cs="宋体" w:hint="eastAsia"/>
          <w:sz w:val="21"/>
          <w:szCs w:val="21"/>
        </w:rPr>
      </w:pPr>
      <w:r w:rsidRPr="006707B5">
        <w:rPr>
          <w:rFonts w:ascii="宋体" w:hAnsi="宋体" w:cs="宋体" w:hint="eastAsia"/>
          <w:sz w:val="21"/>
          <w:szCs w:val="21"/>
        </w:rPr>
        <w:t>（1）法定代表人身份证明书原件及法定代表人身份证；</w:t>
      </w:r>
    </w:p>
    <w:p w:rsidR="00A6622A" w:rsidRPr="006707B5" w:rsidRDefault="00A6622A" w:rsidP="00A6622A">
      <w:pPr>
        <w:spacing w:line="360" w:lineRule="auto"/>
        <w:rPr>
          <w:rFonts w:ascii="宋体" w:hAnsi="宋体" w:cs="宋体" w:hint="eastAsia"/>
          <w:sz w:val="21"/>
          <w:szCs w:val="21"/>
        </w:rPr>
      </w:pPr>
      <w:r w:rsidRPr="006707B5">
        <w:rPr>
          <w:rFonts w:ascii="宋体" w:hAnsi="宋体" w:cs="宋体" w:hint="eastAsia"/>
          <w:sz w:val="21"/>
          <w:szCs w:val="21"/>
        </w:rPr>
        <w:t>（2）法定代表人授权书原件及被授权人身份证；</w:t>
      </w:r>
    </w:p>
    <w:p w:rsidR="00A6622A" w:rsidRPr="006707B5" w:rsidRDefault="00A6622A" w:rsidP="00A6622A">
      <w:pPr>
        <w:spacing w:line="360" w:lineRule="auto"/>
        <w:rPr>
          <w:rFonts w:ascii="宋体" w:hAnsi="宋体" w:cs="宋体" w:hint="eastAsia"/>
          <w:sz w:val="21"/>
          <w:szCs w:val="21"/>
        </w:rPr>
      </w:pPr>
      <w:r w:rsidRPr="006707B5">
        <w:rPr>
          <w:rFonts w:ascii="宋体" w:hAnsi="宋体" w:cs="宋体" w:hint="eastAsia"/>
          <w:sz w:val="21"/>
          <w:szCs w:val="21"/>
        </w:rPr>
        <w:t>（3）文件获取登记表（格式附后）。</w:t>
      </w:r>
    </w:p>
    <w:p w:rsidR="00A6622A" w:rsidRPr="006707B5" w:rsidRDefault="00A6622A" w:rsidP="00A6622A">
      <w:pPr>
        <w:spacing w:line="360" w:lineRule="auto"/>
        <w:rPr>
          <w:rFonts w:ascii="宋体" w:hAnsi="宋体" w:cs="宋体"/>
          <w:sz w:val="21"/>
          <w:szCs w:val="21"/>
        </w:rPr>
      </w:pPr>
      <w:r w:rsidRPr="006707B5">
        <w:rPr>
          <w:rFonts w:ascii="宋体" w:hAnsi="宋体" w:cs="宋体" w:hint="eastAsia"/>
          <w:sz w:val="21"/>
          <w:szCs w:val="21"/>
        </w:rPr>
        <w:t>2、请投标人在获取文件截止时间之前将上述资料</w:t>
      </w:r>
      <w:r w:rsidRPr="006707B5">
        <w:rPr>
          <w:rFonts w:ascii="宋体" w:hAnsi="宋体" w:cs="宋体" w:hint="eastAsia"/>
          <w:b/>
          <w:sz w:val="21"/>
          <w:szCs w:val="21"/>
        </w:rPr>
        <w:t>加盖公章的扫描件</w:t>
      </w:r>
      <w:r w:rsidRPr="006707B5">
        <w:rPr>
          <w:rFonts w:ascii="宋体" w:hAnsi="宋体" w:cs="宋体" w:hint="eastAsia"/>
          <w:sz w:val="21"/>
          <w:szCs w:val="21"/>
        </w:rPr>
        <w:t>发送邮件至项目联系人邮箱</w:t>
      </w:r>
      <w:r w:rsidRPr="006707B5">
        <w:rPr>
          <w:rFonts w:ascii="宋体" w:hAnsi="宋体" w:cs="宋体"/>
          <w:sz w:val="21"/>
          <w:szCs w:val="21"/>
        </w:rPr>
        <w:t>hbctzbpym@163.com</w:t>
      </w:r>
      <w:r w:rsidRPr="006707B5">
        <w:rPr>
          <w:rFonts w:ascii="宋体" w:hAnsi="宋体" w:cs="宋体" w:hint="eastAsia"/>
          <w:sz w:val="21"/>
          <w:szCs w:val="21"/>
        </w:rPr>
        <w:t>（以项目负责人收到邮件的时间为准），投标人成功报名后，本项目招标文件将发送至投标人报名邮箱。如投标人发送报名资料2</w:t>
      </w:r>
      <w:r w:rsidRPr="006707B5">
        <w:rPr>
          <w:rFonts w:ascii="宋体" w:hAnsi="宋体" w:cs="宋体"/>
          <w:sz w:val="21"/>
          <w:szCs w:val="21"/>
        </w:rPr>
        <w:t>4</w:t>
      </w:r>
      <w:r w:rsidRPr="006707B5">
        <w:rPr>
          <w:rFonts w:ascii="宋体" w:hAnsi="宋体" w:cs="宋体" w:hint="eastAsia"/>
          <w:sz w:val="21"/>
          <w:szCs w:val="21"/>
        </w:rPr>
        <w:t>小时内未收到回复，请及时联系项目联系人。</w:t>
      </w:r>
    </w:p>
    <w:p w:rsidR="00A6622A" w:rsidRPr="006707B5" w:rsidRDefault="00A6622A" w:rsidP="00A6622A">
      <w:pPr>
        <w:spacing w:line="360" w:lineRule="auto"/>
        <w:jc w:val="center"/>
        <w:rPr>
          <w:rFonts w:ascii="宋体" w:hAnsi="宋体" w:cs="宋体"/>
          <w:b/>
          <w:sz w:val="21"/>
          <w:szCs w:val="21"/>
        </w:rPr>
      </w:pPr>
      <w:r w:rsidRPr="006707B5">
        <w:rPr>
          <w:rFonts w:ascii="宋体" w:hAnsi="宋体" w:cs="宋体" w:hint="eastAsia"/>
          <w:b/>
          <w:sz w:val="21"/>
          <w:szCs w:val="21"/>
        </w:rPr>
        <w:t>文件获取登记表</w:t>
      </w:r>
    </w:p>
    <w:tbl>
      <w:tblPr>
        <w:tblW w:w="9180" w:type="dxa"/>
        <w:tblLook w:val="0000" w:firstRow="0" w:lastRow="0" w:firstColumn="0" w:lastColumn="0" w:noHBand="0" w:noVBand="0"/>
      </w:tblPr>
      <w:tblGrid>
        <w:gridCol w:w="2434"/>
        <w:gridCol w:w="2248"/>
        <w:gridCol w:w="2249"/>
        <w:gridCol w:w="2249"/>
      </w:tblGrid>
      <w:tr w:rsidR="00A6622A" w:rsidRPr="006707B5" w:rsidTr="00C31DAE">
        <w:trPr>
          <w:trHeight w:val="810"/>
        </w:trPr>
        <w:tc>
          <w:tcPr>
            <w:tcW w:w="2434" w:type="dxa"/>
            <w:tcBorders>
              <w:top w:val="single" w:sz="4" w:space="0" w:color="auto"/>
              <w:left w:val="single" w:sz="4" w:space="0" w:color="auto"/>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r w:rsidRPr="006707B5">
              <w:rPr>
                <w:rFonts w:ascii="宋体" w:hAnsi="宋体" w:cs="宋体" w:hint="eastAsia"/>
                <w:kern w:val="0"/>
                <w:sz w:val="21"/>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p>
        </w:tc>
      </w:tr>
      <w:tr w:rsidR="00A6622A" w:rsidRPr="006707B5"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r w:rsidRPr="006707B5">
              <w:rPr>
                <w:rFonts w:ascii="宋体" w:hAnsi="宋体" w:cs="宋体" w:hint="eastAsia"/>
                <w:kern w:val="0"/>
                <w:sz w:val="21"/>
                <w:szCs w:val="21"/>
              </w:rPr>
              <w:t>项目编号</w:t>
            </w:r>
          </w:p>
        </w:tc>
        <w:tc>
          <w:tcPr>
            <w:tcW w:w="2248" w:type="dxa"/>
            <w:tcBorders>
              <w:top w:val="nil"/>
              <w:left w:val="nil"/>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r w:rsidRPr="006707B5">
              <w:rPr>
                <w:rFonts w:ascii="宋体" w:hAnsi="宋体" w:cs="宋体" w:hint="eastAsia"/>
                <w:kern w:val="0"/>
                <w:sz w:val="21"/>
                <w:szCs w:val="21"/>
              </w:rPr>
              <w:t>包号</w:t>
            </w:r>
          </w:p>
        </w:tc>
        <w:tc>
          <w:tcPr>
            <w:tcW w:w="2249" w:type="dxa"/>
            <w:tcBorders>
              <w:top w:val="nil"/>
              <w:left w:val="nil"/>
              <w:bottom w:val="single" w:sz="4" w:space="0" w:color="auto"/>
              <w:right w:val="single" w:sz="4" w:space="0" w:color="auto"/>
            </w:tcBorders>
            <w:vAlign w:val="center"/>
          </w:tcPr>
          <w:p w:rsidR="00A6622A" w:rsidRPr="006707B5" w:rsidRDefault="00A6622A" w:rsidP="00C31DAE">
            <w:pPr>
              <w:widowControl/>
              <w:ind w:firstLineChars="300" w:firstLine="630"/>
              <w:jc w:val="left"/>
              <w:rPr>
                <w:rFonts w:ascii="宋体" w:hAnsi="宋体" w:cs="宋体"/>
                <w:kern w:val="0"/>
                <w:sz w:val="21"/>
                <w:szCs w:val="21"/>
              </w:rPr>
            </w:pPr>
          </w:p>
        </w:tc>
      </w:tr>
      <w:tr w:rsidR="00A6622A" w:rsidRPr="006707B5"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r w:rsidRPr="006707B5">
              <w:rPr>
                <w:rFonts w:ascii="宋体" w:hAnsi="宋体" w:cs="宋体" w:hint="eastAsia"/>
                <w:kern w:val="0"/>
                <w:sz w:val="21"/>
                <w:szCs w:val="21"/>
              </w:rPr>
              <w:t>投标人/投标人名称</w:t>
            </w:r>
          </w:p>
        </w:tc>
        <w:tc>
          <w:tcPr>
            <w:tcW w:w="6746" w:type="dxa"/>
            <w:gridSpan w:val="3"/>
            <w:tcBorders>
              <w:top w:val="single" w:sz="4" w:space="0" w:color="auto"/>
              <w:left w:val="nil"/>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p>
        </w:tc>
      </w:tr>
      <w:tr w:rsidR="00A6622A" w:rsidRPr="006707B5"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r w:rsidRPr="006707B5">
              <w:rPr>
                <w:rFonts w:ascii="宋体" w:hAnsi="宋体" w:cs="宋体" w:hint="eastAsia"/>
                <w:kern w:val="0"/>
                <w:sz w:val="21"/>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A6622A" w:rsidRPr="006707B5" w:rsidRDefault="00A6622A" w:rsidP="00C31DAE">
            <w:pPr>
              <w:widowControl/>
              <w:jc w:val="left"/>
              <w:rPr>
                <w:rFonts w:ascii="宋体" w:hAnsi="宋体" w:cs="宋体"/>
                <w:kern w:val="0"/>
                <w:sz w:val="21"/>
                <w:szCs w:val="21"/>
              </w:rPr>
            </w:pPr>
          </w:p>
        </w:tc>
      </w:tr>
      <w:tr w:rsidR="00A6622A" w:rsidRPr="006707B5"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r w:rsidRPr="006707B5">
              <w:rPr>
                <w:rFonts w:ascii="宋体" w:hAnsi="宋体" w:cs="宋体" w:hint="eastAsia"/>
                <w:kern w:val="0"/>
                <w:sz w:val="21"/>
                <w:szCs w:val="21"/>
              </w:rPr>
              <w:t>开户银行</w:t>
            </w:r>
          </w:p>
        </w:tc>
        <w:tc>
          <w:tcPr>
            <w:tcW w:w="6746" w:type="dxa"/>
            <w:gridSpan w:val="3"/>
            <w:tcBorders>
              <w:top w:val="nil"/>
              <w:left w:val="nil"/>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p>
        </w:tc>
      </w:tr>
      <w:tr w:rsidR="00A6622A" w:rsidRPr="006707B5"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r w:rsidRPr="006707B5">
              <w:rPr>
                <w:rFonts w:ascii="宋体" w:hAnsi="宋体" w:cs="宋体" w:hint="eastAsia"/>
                <w:kern w:val="0"/>
                <w:sz w:val="21"/>
                <w:szCs w:val="21"/>
              </w:rPr>
              <w:t>账号</w:t>
            </w:r>
          </w:p>
        </w:tc>
        <w:tc>
          <w:tcPr>
            <w:tcW w:w="6746" w:type="dxa"/>
            <w:gridSpan w:val="3"/>
            <w:tcBorders>
              <w:top w:val="nil"/>
              <w:left w:val="nil"/>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p>
        </w:tc>
      </w:tr>
      <w:tr w:rsidR="00A6622A" w:rsidRPr="006707B5"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r w:rsidRPr="006707B5">
              <w:rPr>
                <w:rFonts w:ascii="宋体" w:hAnsi="宋体" w:cs="宋体" w:hint="eastAsia"/>
                <w:kern w:val="0"/>
                <w:sz w:val="21"/>
                <w:szCs w:val="21"/>
              </w:rPr>
              <w:t>授权代表</w:t>
            </w:r>
          </w:p>
        </w:tc>
        <w:tc>
          <w:tcPr>
            <w:tcW w:w="2248" w:type="dxa"/>
            <w:tcBorders>
              <w:top w:val="nil"/>
              <w:left w:val="nil"/>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r w:rsidRPr="006707B5">
              <w:rPr>
                <w:rFonts w:ascii="宋体" w:hAnsi="宋体" w:cs="宋体" w:hint="eastAsia"/>
                <w:kern w:val="0"/>
                <w:sz w:val="21"/>
                <w:szCs w:val="21"/>
              </w:rPr>
              <w:t>联系电话</w:t>
            </w:r>
          </w:p>
        </w:tc>
        <w:tc>
          <w:tcPr>
            <w:tcW w:w="2249" w:type="dxa"/>
            <w:tcBorders>
              <w:top w:val="nil"/>
              <w:left w:val="nil"/>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p>
        </w:tc>
      </w:tr>
      <w:tr w:rsidR="00A6622A" w:rsidRPr="006707B5"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r w:rsidRPr="006707B5">
              <w:rPr>
                <w:rFonts w:ascii="宋体" w:hAnsi="宋体" w:cs="宋体" w:hint="eastAsia"/>
                <w:kern w:val="0"/>
                <w:sz w:val="21"/>
                <w:szCs w:val="21"/>
              </w:rPr>
              <w:t>地址</w:t>
            </w:r>
          </w:p>
        </w:tc>
        <w:tc>
          <w:tcPr>
            <w:tcW w:w="2248" w:type="dxa"/>
            <w:tcBorders>
              <w:top w:val="nil"/>
              <w:left w:val="nil"/>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r w:rsidRPr="006707B5">
              <w:rPr>
                <w:rFonts w:ascii="宋体" w:hAnsi="宋体" w:cs="宋体" w:hint="eastAsia"/>
                <w:kern w:val="0"/>
                <w:sz w:val="21"/>
                <w:szCs w:val="21"/>
              </w:rPr>
              <w:t>邮箱</w:t>
            </w:r>
          </w:p>
        </w:tc>
        <w:tc>
          <w:tcPr>
            <w:tcW w:w="2249" w:type="dxa"/>
            <w:tcBorders>
              <w:top w:val="nil"/>
              <w:left w:val="nil"/>
              <w:bottom w:val="single" w:sz="4" w:space="0" w:color="auto"/>
              <w:right w:val="single" w:sz="4" w:space="0" w:color="auto"/>
            </w:tcBorders>
            <w:vAlign w:val="center"/>
          </w:tcPr>
          <w:p w:rsidR="00A6622A" w:rsidRPr="006707B5" w:rsidRDefault="00A6622A" w:rsidP="00C31DAE">
            <w:pPr>
              <w:widowControl/>
              <w:jc w:val="center"/>
              <w:rPr>
                <w:rFonts w:ascii="宋体" w:hAnsi="宋体" w:cs="宋体"/>
                <w:kern w:val="0"/>
                <w:sz w:val="21"/>
                <w:szCs w:val="21"/>
              </w:rPr>
            </w:pPr>
          </w:p>
        </w:tc>
      </w:tr>
    </w:tbl>
    <w:p w:rsidR="00A6622A" w:rsidRPr="006707B5" w:rsidRDefault="00A6622A" w:rsidP="00A6622A">
      <w:pPr>
        <w:spacing w:line="360" w:lineRule="auto"/>
        <w:rPr>
          <w:rFonts w:ascii="宋体" w:hAnsi="宋体" w:cs="宋体" w:hint="eastAsia"/>
          <w:sz w:val="21"/>
          <w:szCs w:val="21"/>
        </w:rPr>
      </w:pPr>
    </w:p>
    <w:p w:rsidR="00A6622A" w:rsidRPr="006707B5" w:rsidRDefault="00A6622A">
      <w:pPr>
        <w:widowControl/>
        <w:jc w:val="left"/>
      </w:pPr>
      <w:r w:rsidRPr="006707B5">
        <w:br w:type="page"/>
      </w:r>
    </w:p>
    <w:p w:rsidR="00A6622A" w:rsidRPr="006707B5" w:rsidRDefault="00A6622A" w:rsidP="00A6622A">
      <w:pPr>
        <w:spacing w:line="360" w:lineRule="auto"/>
        <w:outlineLvl w:val="1"/>
        <w:rPr>
          <w:rFonts w:ascii="宋体" w:hAnsi="宋体" w:cs="宋体" w:hint="eastAsia"/>
          <w:b/>
          <w:bCs/>
          <w:sz w:val="21"/>
          <w:szCs w:val="21"/>
        </w:rPr>
      </w:pPr>
      <w:r w:rsidRPr="006707B5">
        <w:rPr>
          <w:rFonts w:ascii="宋体" w:hAnsi="宋体" w:cs="宋体" w:hint="eastAsia"/>
          <w:b/>
          <w:bCs/>
          <w:sz w:val="21"/>
          <w:szCs w:val="21"/>
        </w:rPr>
        <w:lastRenderedPageBreak/>
        <w:t>附件</w:t>
      </w:r>
      <w:r w:rsidRPr="006707B5">
        <w:rPr>
          <w:rFonts w:ascii="宋体" w:hAnsi="宋体" w:cs="宋体"/>
          <w:b/>
          <w:bCs/>
          <w:sz w:val="21"/>
          <w:szCs w:val="21"/>
        </w:rPr>
        <w:t>2</w:t>
      </w:r>
      <w:r w:rsidRPr="006707B5">
        <w:rPr>
          <w:rFonts w:ascii="宋体" w:hAnsi="宋体" w:cs="宋体" w:hint="eastAsia"/>
          <w:b/>
          <w:bCs/>
          <w:sz w:val="21"/>
          <w:szCs w:val="21"/>
        </w:rPr>
        <w:t>：</w:t>
      </w:r>
      <w:r w:rsidRPr="006707B5">
        <w:rPr>
          <w:rFonts w:ascii="宋体" w:hAnsi="宋体" w:cs="宋体" w:hint="eastAsia"/>
          <w:b/>
          <w:bCs/>
          <w:sz w:val="21"/>
          <w:szCs w:val="21"/>
        </w:rPr>
        <w:t>采购需求</w:t>
      </w:r>
    </w:p>
    <w:p w:rsidR="006707B5" w:rsidRPr="006707B5" w:rsidRDefault="006707B5" w:rsidP="006707B5">
      <w:pPr>
        <w:autoSpaceDE w:val="0"/>
        <w:autoSpaceDN w:val="0"/>
        <w:adjustRightInd w:val="0"/>
        <w:spacing w:line="360" w:lineRule="auto"/>
        <w:jc w:val="left"/>
        <w:outlineLvl w:val="1"/>
        <w:rPr>
          <w:rFonts w:ascii="宋体" w:hAnsi="宋体" w:cs="宋体"/>
          <w:b/>
          <w:bCs/>
          <w:sz w:val="21"/>
          <w:szCs w:val="21"/>
        </w:rPr>
      </w:pPr>
      <w:r w:rsidRPr="006707B5">
        <w:rPr>
          <w:rFonts w:ascii="宋体" w:hAnsi="宋体" w:cs="宋体" w:hint="eastAsia"/>
          <w:b/>
          <w:bCs/>
          <w:sz w:val="21"/>
          <w:szCs w:val="21"/>
        </w:rPr>
        <w:t>一、项目概况</w:t>
      </w:r>
    </w:p>
    <w:p w:rsidR="006707B5" w:rsidRPr="006707B5" w:rsidRDefault="006707B5" w:rsidP="006707B5">
      <w:pPr>
        <w:spacing w:line="360" w:lineRule="auto"/>
        <w:ind w:leftChars="-50" w:left="-140" w:rightChars="-50" w:right="-140" w:firstLineChars="200" w:firstLine="420"/>
        <w:rPr>
          <w:rFonts w:ascii="宋体" w:hAnsi="宋体" w:hint="eastAsia"/>
          <w:bCs/>
          <w:sz w:val="21"/>
          <w:szCs w:val="21"/>
        </w:rPr>
      </w:pPr>
      <w:r w:rsidRPr="006707B5">
        <w:rPr>
          <w:rFonts w:ascii="宋体" w:hAnsi="宋体" w:hint="eastAsia"/>
          <w:bCs/>
          <w:sz w:val="21"/>
          <w:szCs w:val="21"/>
        </w:rPr>
        <w:t>国家华中区域应急救援中心建设项目（项目名称）已由中华人民共和国国家发展和改革委员会（项目审批、核准或备案机关名称）以发改投资〔2021〕856号（批文名称及编号）批准建设，建设资金来源为中央预算内投资，建设资金已落实。应急管理部授权湖北省应急管理厅为该项目委托代理人，负责该项目建设的组织实施和管理工作。</w:t>
      </w:r>
    </w:p>
    <w:p w:rsidR="006707B5" w:rsidRPr="006707B5" w:rsidRDefault="006707B5" w:rsidP="006707B5">
      <w:pPr>
        <w:spacing w:line="360" w:lineRule="auto"/>
        <w:ind w:leftChars="-50" w:left="-140" w:rightChars="-50" w:right="-140" w:firstLineChars="200" w:firstLine="420"/>
        <w:rPr>
          <w:rFonts w:ascii="宋体" w:hAnsi="宋体" w:hint="eastAsia"/>
          <w:bCs/>
          <w:sz w:val="21"/>
          <w:szCs w:val="21"/>
        </w:rPr>
      </w:pPr>
      <w:r w:rsidRPr="006707B5">
        <w:rPr>
          <w:rFonts w:ascii="宋体" w:hAnsi="宋体" w:hint="eastAsia"/>
          <w:bCs/>
          <w:sz w:val="21"/>
          <w:szCs w:val="21"/>
        </w:rPr>
        <w:t>建设地点：湖北省武汉市汉南区和洪湖市新滩镇。</w:t>
      </w:r>
    </w:p>
    <w:p w:rsidR="006707B5" w:rsidRPr="006707B5" w:rsidRDefault="006707B5" w:rsidP="006707B5">
      <w:pPr>
        <w:spacing w:line="360" w:lineRule="auto"/>
        <w:ind w:leftChars="-50" w:left="-140" w:rightChars="-50" w:right="-140" w:firstLineChars="200" w:firstLine="420"/>
        <w:rPr>
          <w:rFonts w:ascii="宋体" w:hAnsi="宋体" w:cs="宋体"/>
          <w:sz w:val="21"/>
          <w:szCs w:val="21"/>
        </w:rPr>
      </w:pPr>
      <w:r w:rsidRPr="006707B5">
        <w:rPr>
          <w:rFonts w:ascii="宋体" w:hAnsi="宋体" w:hint="eastAsia"/>
          <w:bCs/>
          <w:sz w:val="21"/>
          <w:szCs w:val="21"/>
        </w:rPr>
        <w:t>建设规模：国家华中区域应急救援中心是国家应急救援中心工程的重要组成项目，设置汉南主功能区和洪湖水上救援训练基地两个板块。根据应急救援功能要求及特征，汉南主功能区和水上救援训练基地实行差异化、互补化建设：汉南主功能区以区域性指挥协调、教学培训、基础训练、驻训备勤、仓储保障等功能为主；水上救援训练基地以区域性综合训练、模拟对抗、实战演练、水域搜救等训练为主。其中汉南主功能区总用地面积约410亩，总建筑面积72368㎡。水上救援训练基地（洪湖）总用地面积110亩，总建筑面积5330㎡。项目估算总投资101308万元。</w:t>
      </w:r>
    </w:p>
    <w:p w:rsidR="006707B5" w:rsidRPr="006707B5" w:rsidRDefault="006707B5" w:rsidP="006707B5">
      <w:pPr>
        <w:spacing w:line="360" w:lineRule="auto"/>
        <w:ind w:leftChars="-50" w:left="-140" w:rightChars="-50" w:right="-140" w:firstLineChars="200" w:firstLine="420"/>
        <w:rPr>
          <w:rFonts w:ascii="宋体" w:hAnsi="宋体"/>
          <w:bCs/>
          <w:sz w:val="21"/>
          <w:szCs w:val="21"/>
        </w:rPr>
      </w:pPr>
      <w:r w:rsidRPr="006707B5">
        <w:rPr>
          <w:rFonts w:ascii="宋体" w:hAnsi="宋体" w:cs="宋体" w:hint="eastAsia"/>
          <w:sz w:val="21"/>
          <w:szCs w:val="21"/>
        </w:rPr>
        <w:t>现拟选取一家单位，根据《区域生物多样性评价标准》（</w:t>
      </w:r>
      <w:r w:rsidRPr="006707B5">
        <w:rPr>
          <w:rFonts w:ascii="宋体" w:hAnsi="宋体" w:cs="宋体"/>
          <w:sz w:val="21"/>
          <w:szCs w:val="21"/>
        </w:rPr>
        <w:t>HJ 623—2011</w:t>
      </w:r>
      <w:r w:rsidRPr="006707B5">
        <w:rPr>
          <w:rFonts w:ascii="宋体" w:hAnsi="宋体" w:cs="宋体" w:hint="eastAsia"/>
          <w:sz w:val="21"/>
          <w:szCs w:val="21"/>
        </w:rPr>
        <w:t>）等国家有关规定和技术标准规范，编制国家华中区域应急救援中心项目生物多样性评价报告，并通过主管部门审核。</w:t>
      </w:r>
    </w:p>
    <w:p w:rsidR="006707B5" w:rsidRPr="006707B5" w:rsidRDefault="006707B5" w:rsidP="006707B5">
      <w:pPr>
        <w:autoSpaceDE w:val="0"/>
        <w:autoSpaceDN w:val="0"/>
        <w:adjustRightInd w:val="0"/>
        <w:spacing w:line="360" w:lineRule="auto"/>
        <w:jc w:val="left"/>
        <w:outlineLvl w:val="1"/>
        <w:rPr>
          <w:rFonts w:ascii="宋体" w:hAnsi="宋体" w:cs="宋体"/>
          <w:b/>
          <w:bCs/>
          <w:sz w:val="21"/>
          <w:szCs w:val="21"/>
        </w:rPr>
      </w:pPr>
      <w:r w:rsidRPr="006707B5">
        <w:rPr>
          <w:rFonts w:ascii="宋体" w:hAnsi="宋体" w:cs="宋体" w:hint="eastAsia"/>
          <w:b/>
          <w:bCs/>
          <w:sz w:val="21"/>
          <w:szCs w:val="21"/>
        </w:rPr>
        <w:t>二、服务要求</w:t>
      </w:r>
    </w:p>
    <w:p w:rsidR="006707B5" w:rsidRPr="006707B5" w:rsidRDefault="006707B5" w:rsidP="006707B5">
      <w:pPr>
        <w:spacing w:line="360" w:lineRule="auto"/>
        <w:ind w:leftChars="-50" w:left="-140" w:rightChars="-50" w:right="-140" w:firstLineChars="200" w:firstLine="420"/>
        <w:rPr>
          <w:rFonts w:ascii="宋体" w:hAnsi="宋体"/>
          <w:bCs/>
          <w:sz w:val="21"/>
          <w:szCs w:val="21"/>
        </w:rPr>
      </w:pPr>
      <w:r w:rsidRPr="006707B5">
        <w:rPr>
          <w:rFonts w:ascii="宋体" w:hAnsi="宋体" w:hint="eastAsia"/>
          <w:bCs/>
          <w:sz w:val="21"/>
          <w:szCs w:val="21"/>
        </w:rPr>
        <w:t>1、国家华中区域应急救援中心项目</w:t>
      </w:r>
      <w:r w:rsidRPr="006707B5">
        <w:rPr>
          <w:rFonts w:ascii="宋体" w:hAnsi="宋体" w:cs="宋体" w:hint="eastAsia"/>
          <w:sz w:val="21"/>
          <w:szCs w:val="21"/>
        </w:rPr>
        <w:t>生物多样性评价报告</w:t>
      </w:r>
      <w:r w:rsidRPr="006707B5">
        <w:rPr>
          <w:rFonts w:ascii="宋体" w:hAnsi="宋体" w:hint="eastAsia"/>
          <w:bCs/>
          <w:sz w:val="21"/>
          <w:szCs w:val="21"/>
        </w:rPr>
        <w:t>应当包括下列内容：前言，被评价区域概况，研究方法，被评价区域生物多样性的组成、分布特点、面临的主要威胁，评价等级以及保护对策建议等。</w:t>
      </w:r>
    </w:p>
    <w:p w:rsidR="006707B5" w:rsidRPr="006707B5" w:rsidRDefault="006707B5" w:rsidP="006707B5">
      <w:pPr>
        <w:spacing w:line="360" w:lineRule="auto"/>
        <w:ind w:leftChars="-50" w:left="-140" w:rightChars="-50" w:right="-140" w:firstLineChars="200" w:firstLine="420"/>
        <w:rPr>
          <w:rFonts w:ascii="宋体" w:hAnsi="宋体"/>
          <w:bCs/>
          <w:sz w:val="21"/>
          <w:szCs w:val="21"/>
        </w:rPr>
      </w:pPr>
      <w:r w:rsidRPr="006707B5">
        <w:rPr>
          <w:rFonts w:ascii="宋体" w:hAnsi="宋体" w:hint="eastAsia"/>
          <w:bCs/>
          <w:sz w:val="21"/>
          <w:szCs w:val="21"/>
        </w:rPr>
        <w:t>2、</w:t>
      </w:r>
      <w:r w:rsidRPr="006707B5">
        <w:rPr>
          <w:rFonts w:ascii="宋体" w:hAnsi="宋体" w:cs="宋体" w:hint="eastAsia"/>
          <w:sz w:val="21"/>
          <w:szCs w:val="21"/>
        </w:rPr>
        <w:t>生物多样性评价</w:t>
      </w:r>
      <w:r w:rsidRPr="006707B5">
        <w:rPr>
          <w:rFonts w:ascii="宋体" w:hAnsi="宋体" w:hint="eastAsia"/>
          <w:bCs/>
          <w:sz w:val="21"/>
          <w:szCs w:val="21"/>
        </w:rPr>
        <w:t>报告编制单位应通过开展现场踏勘、调研，采用科学合理的监测方法，出具真实、全面的评价报告。</w:t>
      </w:r>
    </w:p>
    <w:p w:rsidR="006707B5" w:rsidRPr="006707B5" w:rsidRDefault="006707B5" w:rsidP="006707B5">
      <w:pPr>
        <w:spacing w:line="360" w:lineRule="auto"/>
        <w:ind w:leftChars="-50" w:left="-140" w:rightChars="-50" w:right="-140" w:firstLineChars="200" w:firstLine="420"/>
        <w:rPr>
          <w:rFonts w:ascii="宋体" w:hAnsi="宋体"/>
          <w:bCs/>
          <w:sz w:val="21"/>
          <w:szCs w:val="21"/>
        </w:rPr>
      </w:pPr>
      <w:r w:rsidRPr="006707B5">
        <w:rPr>
          <w:rFonts w:ascii="宋体" w:hAnsi="宋体" w:hint="eastAsia"/>
          <w:bCs/>
          <w:sz w:val="21"/>
          <w:szCs w:val="21"/>
        </w:rPr>
        <w:t>3、时间要求：合同签订后60日历天内提交报告初稿，初稿完成后30日历天内提交终稿并协助采购人完成报告的报审工作。</w:t>
      </w:r>
    </w:p>
    <w:p w:rsidR="006707B5" w:rsidRPr="006707B5" w:rsidRDefault="006707B5" w:rsidP="006707B5">
      <w:pPr>
        <w:spacing w:line="360" w:lineRule="auto"/>
        <w:ind w:leftChars="-50" w:left="-140" w:rightChars="-50" w:right="-140" w:firstLineChars="200" w:firstLine="420"/>
        <w:rPr>
          <w:rFonts w:ascii="宋体" w:hAnsi="宋体"/>
          <w:bCs/>
          <w:sz w:val="21"/>
          <w:szCs w:val="21"/>
        </w:rPr>
      </w:pPr>
      <w:r w:rsidRPr="006707B5">
        <w:rPr>
          <w:rFonts w:ascii="宋体" w:hAnsi="宋体" w:hint="eastAsia"/>
          <w:bCs/>
          <w:sz w:val="21"/>
          <w:szCs w:val="21"/>
        </w:rPr>
        <w:t>4、投标人应针对本项目组建专门的服务团队，设置经验丰富的核心成员不少于3人，能够及时响应采购人的需求，并制定科学合理、可操作性强的项目实施方案。</w:t>
      </w:r>
    </w:p>
    <w:p w:rsidR="006707B5" w:rsidRPr="006707B5" w:rsidRDefault="006707B5" w:rsidP="006707B5">
      <w:pPr>
        <w:autoSpaceDE w:val="0"/>
        <w:autoSpaceDN w:val="0"/>
        <w:adjustRightInd w:val="0"/>
        <w:spacing w:line="360" w:lineRule="auto"/>
        <w:jc w:val="left"/>
        <w:outlineLvl w:val="1"/>
        <w:rPr>
          <w:rFonts w:ascii="宋体" w:hAnsi="宋体" w:cs="宋体"/>
          <w:b/>
          <w:bCs/>
          <w:sz w:val="21"/>
          <w:szCs w:val="21"/>
        </w:rPr>
      </w:pPr>
      <w:r w:rsidRPr="006707B5">
        <w:rPr>
          <w:rFonts w:ascii="宋体" w:hAnsi="宋体" w:cs="宋体" w:hint="eastAsia"/>
          <w:b/>
          <w:bCs/>
          <w:sz w:val="21"/>
          <w:szCs w:val="21"/>
        </w:rPr>
        <w:t>三、报价要求</w:t>
      </w:r>
    </w:p>
    <w:p w:rsidR="006707B5" w:rsidRPr="006707B5" w:rsidRDefault="006707B5" w:rsidP="006707B5">
      <w:pPr>
        <w:spacing w:line="360" w:lineRule="auto"/>
        <w:ind w:leftChars="-50" w:left="-140" w:rightChars="-50" w:right="-140" w:firstLineChars="200" w:firstLine="420"/>
        <w:rPr>
          <w:rFonts w:ascii="宋体" w:hAnsi="宋体"/>
          <w:bCs/>
          <w:sz w:val="21"/>
          <w:szCs w:val="21"/>
        </w:rPr>
      </w:pPr>
      <w:r w:rsidRPr="006707B5">
        <w:rPr>
          <w:rFonts w:ascii="宋体" w:hAnsi="宋体" w:hint="eastAsia"/>
          <w:bCs/>
          <w:sz w:val="21"/>
          <w:szCs w:val="21"/>
        </w:rPr>
        <w:t>1、合同方式：固定总价合同。</w:t>
      </w:r>
    </w:p>
    <w:p w:rsidR="006707B5" w:rsidRPr="006707B5" w:rsidRDefault="006707B5" w:rsidP="006707B5">
      <w:pPr>
        <w:spacing w:line="360" w:lineRule="auto"/>
        <w:ind w:leftChars="-50" w:left="-140" w:rightChars="-50" w:right="-140" w:firstLineChars="200" w:firstLine="420"/>
        <w:rPr>
          <w:rFonts w:ascii="宋体" w:hAnsi="宋体"/>
          <w:bCs/>
          <w:sz w:val="21"/>
          <w:szCs w:val="21"/>
        </w:rPr>
      </w:pPr>
      <w:r w:rsidRPr="006707B5">
        <w:rPr>
          <w:rFonts w:ascii="宋体" w:hAnsi="宋体"/>
          <w:bCs/>
          <w:sz w:val="21"/>
          <w:szCs w:val="21"/>
        </w:rPr>
        <w:t>2</w:t>
      </w:r>
      <w:r w:rsidRPr="006707B5">
        <w:rPr>
          <w:rFonts w:ascii="宋体" w:hAnsi="宋体" w:hint="eastAsia"/>
          <w:bCs/>
          <w:sz w:val="21"/>
          <w:szCs w:val="21"/>
        </w:rPr>
        <w:t>、报价范围：包含投标人所投标包中全部采购内容，以及为完成本项目服务所需的人员工</w:t>
      </w:r>
      <w:r w:rsidRPr="006707B5">
        <w:rPr>
          <w:rFonts w:ascii="宋体" w:hAnsi="宋体" w:hint="eastAsia"/>
          <w:bCs/>
          <w:sz w:val="21"/>
          <w:szCs w:val="21"/>
        </w:rPr>
        <w:lastRenderedPageBreak/>
        <w:t>资、差旅、报告编制、印刷装订、公差及专家评审、税金等一切费用。采购人未增加采购内容的情况下，合同价格不予调整。</w:t>
      </w:r>
    </w:p>
    <w:p w:rsidR="006707B5" w:rsidRPr="006707B5" w:rsidRDefault="006707B5" w:rsidP="006707B5">
      <w:pPr>
        <w:autoSpaceDE w:val="0"/>
        <w:autoSpaceDN w:val="0"/>
        <w:adjustRightInd w:val="0"/>
        <w:spacing w:line="360" w:lineRule="auto"/>
        <w:jc w:val="left"/>
        <w:outlineLvl w:val="1"/>
        <w:rPr>
          <w:rFonts w:ascii="宋体" w:hAnsi="宋体" w:cs="宋体"/>
          <w:b/>
          <w:bCs/>
          <w:sz w:val="21"/>
          <w:szCs w:val="21"/>
        </w:rPr>
      </w:pPr>
      <w:r w:rsidRPr="006707B5">
        <w:rPr>
          <w:rFonts w:ascii="宋体" w:hAnsi="宋体" w:cs="宋体" w:hint="eastAsia"/>
          <w:b/>
          <w:bCs/>
          <w:sz w:val="21"/>
          <w:szCs w:val="21"/>
        </w:rPr>
        <w:t>四、其它要求</w:t>
      </w:r>
    </w:p>
    <w:p w:rsidR="006707B5" w:rsidRPr="006707B5" w:rsidRDefault="006707B5" w:rsidP="006707B5">
      <w:pPr>
        <w:spacing w:line="360" w:lineRule="auto"/>
        <w:ind w:leftChars="-50" w:left="-140" w:rightChars="-50" w:right="-140" w:firstLineChars="200" w:firstLine="420"/>
        <w:rPr>
          <w:rFonts w:ascii="宋体" w:hAnsi="宋体"/>
          <w:bCs/>
          <w:sz w:val="21"/>
          <w:szCs w:val="21"/>
        </w:rPr>
      </w:pPr>
      <w:r w:rsidRPr="006707B5">
        <w:rPr>
          <w:rFonts w:ascii="宋体" w:hAnsi="宋体" w:hint="eastAsia"/>
          <w:bCs/>
          <w:sz w:val="21"/>
          <w:szCs w:val="21"/>
        </w:rPr>
        <w:t>1、付款方式：签订合同时约定。</w:t>
      </w:r>
    </w:p>
    <w:p w:rsidR="006707B5" w:rsidRPr="006707B5" w:rsidRDefault="006707B5" w:rsidP="006707B5">
      <w:pPr>
        <w:spacing w:line="360" w:lineRule="auto"/>
        <w:ind w:leftChars="-50" w:left="-140" w:rightChars="-50" w:right="-140" w:firstLineChars="200" w:firstLine="420"/>
        <w:rPr>
          <w:rFonts w:ascii="宋体" w:hAnsi="宋体"/>
          <w:bCs/>
          <w:sz w:val="21"/>
          <w:szCs w:val="21"/>
        </w:rPr>
      </w:pPr>
      <w:r w:rsidRPr="006707B5">
        <w:rPr>
          <w:rFonts w:ascii="宋体" w:hAnsi="宋体" w:hint="eastAsia"/>
          <w:bCs/>
          <w:sz w:val="21"/>
          <w:szCs w:val="21"/>
        </w:rPr>
        <w:t>2、中标人不得以任何方式转包或分包本项目。否则，采购方有权即刻终止合同，并要求中标人赔偿相应损失。在项目执行过程中发生的必要的场地，差旅等费用，由中标人承担。</w:t>
      </w:r>
    </w:p>
    <w:p w:rsidR="006707B5" w:rsidRPr="006707B5" w:rsidRDefault="006707B5" w:rsidP="006707B5">
      <w:pPr>
        <w:spacing w:line="360" w:lineRule="auto"/>
        <w:ind w:leftChars="-50" w:left="-140" w:rightChars="-50" w:right="-140" w:firstLineChars="200" w:firstLine="420"/>
        <w:rPr>
          <w:rFonts w:ascii="宋体" w:hAnsi="宋体"/>
          <w:bCs/>
          <w:sz w:val="21"/>
          <w:szCs w:val="21"/>
        </w:rPr>
      </w:pPr>
      <w:r w:rsidRPr="006707B5">
        <w:rPr>
          <w:rFonts w:ascii="宋体" w:hAnsi="宋体" w:hint="eastAsia"/>
          <w:bCs/>
          <w:sz w:val="21"/>
          <w:szCs w:val="21"/>
        </w:rPr>
        <w:t>3、中标人必须主动做好与采购人的协调对接工作，接受采购人对项目执行过程进行的定期抽查。</w:t>
      </w:r>
    </w:p>
    <w:p w:rsidR="006707B5" w:rsidRPr="006707B5" w:rsidRDefault="006707B5" w:rsidP="006707B5">
      <w:pPr>
        <w:spacing w:line="360" w:lineRule="auto"/>
        <w:ind w:leftChars="-50" w:left="-140" w:rightChars="-50" w:right="-140" w:firstLineChars="200" w:firstLine="420"/>
        <w:rPr>
          <w:rFonts w:ascii="宋体" w:hAnsi="宋体"/>
          <w:bCs/>
          <w:sz w:val="21"/>
          <w:szCs w:val="21"/>
        </w:rPr>
      </w:pPr>
      <w:r w:rsidRPr="006707B5">
        <w:rPr>
          <w:rFonts w:ascii="宋体" w:hAnsi="宋体"/>
          <w:bCs/>
          <w:sz w:val="21"/>
          <w:szCs w:val="21"/>
        </w:rPr>
        <w:t>4</w:t>
      </w:r>
      <w:r w:rsidRPr="006707B5">
        <w:rPr>
          <w:rFonts w:ascii="宋体" w:hAnsi="宋体" w:hint="eastAsia"/>
          <w:bCs/>
          <w:sz w:val="21"/>
          <w:szCs w:val="21"/>
        </w:rPr>
        <w:t>、在项目实施过程中提供有关的咨询服务。</w:t>
      </w:r>
    </w:p>
    <w:p w:rsidR="006707B5" w:rsidRPr="006707B5" w:rsidRDefault="006707B5" w:rsidP="006707B5">
      <w:pPr>
        <w:spacing w:line="360" w:lineRule="auto"/>
        <w:ind w:leftChars="-50" w:left="-140" w:rightChars="-50" w:right="-140" w:firstLineChars="200" w:firstLine="420"/>
        <w:rPr>
          <w:rFonts w:ascii="宋体" w:hAnsi="宋体"/>
          <w:bCs/>
          <w:sz w:val="21"/>
          <w:szCs w:val="21"/>
        </w:rPr>
      </w:pPr>
      <w:r w:rsidRPr="006707B5">
        <w:rPr>
          <w:rFonts w:ascii="宋体" w:hAnsi="宋体"/>
          <w:bCs/>
          <w:sz w:val="21"/>
          <w:szCs w:val="21"/>
        </w:rPr>
        <w:t>5</w:t>
      </w:r>
      <w:r w:rsidRPr="006707B5">
        <w:rPr>
          <w:rFonts w:ascii="宋体" w:hAnsi="宋体" w:hint="eastAsia"/>
          <w:bCs/>
          <w:sz w:val="21"/>
          <w:szCs w:val="21"/>
        </w:rPr>
        <w:t>、中标人配合采购人组织完成针对报告文本的专家论证会，专家论证完成后，中标人应根据专家意见完成报告文本修改工作。</w:t>
      </w:r>
    </w:p>
    <w:p w:rsidR="006707B5" w:rsidRPr="00FB471E" w:rsidRDefault="006707B5" w:rsidP="006707B5">
      <w:pPr>
        <w:spacing w:line="360" w:lineRule="auto"/>
        <w:ind w:leftChars="-50" w:left="-140" w:rightChars="-50" w:right="-140" w:firstLineChars="200" w:firstLine="420"/>
        <w:rPr>
          <w:rFonts w:ascii="宋体" w:hAnsi="宋体"/>
          <w:bCs/>
          <w:sz w:val="21"/>
          <w:szCs w:val="21"/>
        </w:rPr>
      </w:pPr>
      <w:r w:rsidRPr="006707B5">
        <w:rPr>
          <w:rFonts w:ascii="宋体" w:hAnsi="宋体"/>
          <w:bCs/>
          <w:sz w:val="21"/>
          <w:szCs w:val="21"/>
        </w:rPr>
        <w:t>6</w:t>
      </w:r>
      <w:r w:rsidRPr="006707B5">
        <w:rPr>
          <w:rFonts w:ascii="宋体" w:hAnsi="宋体" w:hint="eastAsia"/>
          <w:bCs/>
          <w:sz w:val="21"/>
          <w:szCs w:val="21"/>
        </w:rPr>
        <w:t>、协助采购人完成报告的报审工作。</w:t>
      </w:r>
      <w:bookmarkStart w:id="2" w:name="_GoBack"/>
      <w:bookmarkEnd w:id="2"/>
    </w:p>
    <w:p w:rsidR="00C8267A" w:rsidRPr="006707B5" w:rsidRDefault="00C8267A"/>
    <w:sectPr w:rsidR="00C8267A" w:rsidRPr="006707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5E2" w:rsidRDefault="003815E2" w:rsidP="00A6622A">
      <w:r>
        <w:separator/>
      </w:r>
    </w:p>
  </w:endnote>
  <w:endnote w:type="continuationSeparator" w:id="0">
    <w:p w:rsidR="003815E2" w:rsidRDefault="003815E2" w:rsidP="00A6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5E2" w:rsidRDefault="003815E2" w:rsidP="00A6622A">
      <w:r>
        <w:separator/>
      </w:r>
    </w:p>
  </w:footnote>
  <w:footnote w:type="continuationSeparator" w:id="0">
    <w:p w:rsidR="003815E2" w:rsidRDefault="003815E2" w:rsidP="00A66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93"/>
    <w:rsid w:val="003815E2"/>
    <w:rsid w:val="00571E53"/>
    <w:rsid w:val="006707B5"/>
    <w:rsid w:val="00A6622A"/>
    <w:rsid w:val="00C20D93"/>
    <w:rsid w:val="00C8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CD114"/>
  <w15:chartTrackingRefBased/>
  <w15:docId w15:val="{E07FF8BB-5382-44FE-AFE4-88D4F15E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2A"/>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2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622A"/>
    <w:rPr>
      <w:sz w:val="18"/>
      <w:szCs w:val="18"/>
    </w:rPr>
  </w:style>
  <w:style w:type="paragraph" w:styleId="a5">
    <w:name w:val="footer"/>
    <w:basedOn w:val="a"/>
    <w:link w:val="a6"/>
    <w:uiPriority w:val="99"/>
    <w:unhideWhenUsed/>
    <w:rsid w:val="00A6622A"/>
    <w:pPr>
      <w:tabs>
        <w:tab w:val="center" w:pos="4153"/>
        <w:tab w:val="right" w:pos="8306"/>
      </w:tabs>
      <w:snapToGrid w:val="0"/>
      <w:jc w:val="left"/>
    </w:pPr>
    <w:rPr>
      <w:sz w:val="18"/>
      <w:szCs w:val="18"/>
    </w:rPr>
  </w:style>
  <w:style w:type="character" w:customStyle="1" w:styleId="a6">
    <w:name w:val="页脚 字符"/>
    <w:basedOn w:val="a0"/>
    <w:link w:val="a5"/>
    <w:uiPriority w:val="99"/>
    <w:rsid w:val="00A662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226</Words>
  <Characters>1289</Characters>
  <Application>Microsoft Office Word</Application>
  <DocSecurity>0</DocSecurity>
  <Lines>10</Lines>
  <Paragraphs>3</Paragraphs>
  <ScaleCrop>false</ScaleCrop>
  <Company>P R C</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彭亚美</dc:creator>
  <cp:keywords/>
  <dc:description/>
  <cp:lastModifiedBy>彭亚美</cp:lastModifiedBy>
  <cp:revision>3</cp:revision>
  <dcterms:created xsi:type="dcterms:W3CDTF">2022-04-24T06:20:00Z</dcterms:created>
  <dcterms:modified xsi:type="dcterms:W3CDTF">2022-04-24T06:20:00Z</dcterms:modified>
</cp:coreProperties>
</file>